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56" w:rsidRDefault="004C08FC">
      <w:pPr>
        <w:rPr>
          <w:rFonts w:eastAsia="細明體"/>
          <w:b/>
          <w:sz w:val="26"/>
          <w:szCs w:val="26"/>
          <w:u w:val="single"/>
        </w:rPr>
      </w:pPr>
      <w:bookmarkStart w:id="0" w:name="_GoBack"/>
      <w:bookmarkEnd w:id="0"/>
      <w:r>
        <w:rPr>
          <w:rFonts w:eastAsia="細明體" w:hint="eastAsia"/>
          <w:b/>
          <w:sz w:val="26"/>
          <w:szCs w:val="26"/>
          <w:u w:val="single"/>
        </w:rPr>
        <w:t>守法精神</w:t>
      </w:r>
      <w:r>
        <w:rPr>
          <w:rFonts w:eastAsia="細明體" w:hint="eastAsia"/>
          <w:b/>
          <w:sz w:val="26"/>
          <w:szCs w:val="26"/>
          <w:u w:val="single"/>
        </w:rPr>
        <w:t>&gt;</w:t>
      </w:r>
      <w:r w:rsidR="00513C82">
        <w:rPr>
          <w:rFonts w:eastAsia="細明體" w:hint="eastAsia"/>
          <w:b/>
          <w:sz w:val="26"/>
          <w:szCs w:val="26"/>
          <w:u w:val="single"/>
        </w:rPr>
        <w:t>工作紙</w:t>
      </w:r>
      <w:r>
        <w:rPr>
          <w:rFonts w:eastAsia="細明體" w:hint="eastAsia"/>
          <w:b/>
          <w:sz w:val="26"/>
          <w:szCs w:val="26"/>
          <w:u w:val="single"/>
        </w:rPr>
        <w:t>&gt;</w:t>
      </w:r>
      <w:r w:rsidR="00061E60">
        <w:rPr>
          <w:rFonts w:eastAsia="細明體" w:hint="eastAsia"/>
          <w:b/>
          <w:sz w:val="26"/>
          <w:szCs w:val="26"/>
          <w:u w:val="single"/>
        </w:rPr>
        <w:t>剪報分享</w:t>
      </w:r>
    </w:p>
    <w:p w:rsidR="00061E60" w:rsidRDefault="00061E60">
      <w:pPr>
        <w:rPr>
          <w:rFonts w:eastAsia="細明體"/>
          <w:b/>
          <w:sz w:val="26"/>
          <w:szCs w:val="26"/>
          <w:u w:val="single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061E60" w:rsidRPr="003E1856" w:rsidTr="004C08FC">
        <w:trPr>
          <w:trHeight w:val="5089"/>
        </w:trPr>
        <w:tc>
          <w:tcPr>
            <w:tcW w:w="8640" w:type="dxa"/>
          </w:tcPr>
          <w:p w:rsidR="00DD201A" w:rsidRPr="00DD201A" w:rsidRDefault="00DD201A" w:rsidP="00DD201A">
            <w:pPr>
              <w:pStyle w:val="NormalWeb"/>
              <w:jc w:val="center"/>
              <w:rPr>
                <w:rFonts w:ascii="標楷體" w:eastAsia="標楷體" w:hAnsi="標楷體" w:cs="Helvetica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Helvetica" w:hint="eastAsia"/>
                <w:b/>
                <w:color w:val="333333"/>
                <w:sz w:val="28"/>
                <w:szCs w:val="28"/>
                <w:u w:val="single"/>
              </w:rPr>
              <w:t>香港前政務司司長</w:t>
            </w:r>
            <w:r w:rsidR="004C08FC">
              <w:rPr>
                <w:rFonts w:ascii="標楷體" w:eastAsia="標楷體" w:hAnsi="標楷體" w:cs="Helvetica" w:hint="eastAsia"/>
                <w:b/>
                <w:color w:val="333333"/>
                <w:sz w:val="28"/>
                <w:szCs w:val="28"/>
                <w:u w:val="single"/>
              </w:rPr>
              <w:t>貪腐</w:t>
            </w:r>
            <w:r w:rsidRPr="00DD201A">
              <w:rPr>
                <w:rFonts w:ascii="標楷體" w:eastAsia="標楷體" w:hAnsi="標楷體" w:cs="Helvetica" w:hint="eastAsia"/>
                <w:b/>
                <w:color w:val="333333"/>
                <w:sz w:val="28"/>
                <w:szCs w:val="28"/>
                <w:u w:val="single"/>
              </w:rPr>
              <w:t>案</w:t>
            </w:r>
          </w:p>
          <w:p w:rsidR="00DD201A" w:rsidRPr="00DD201A" w:rsidRDefault="00DD201A" w:rsidP="00DD201A">
            <w:pPr>
              <w:pStyle w:val="NormalWeb"/>
              <w:rPr>
                <w:rFonts w:ascii="標楷體" w:eastAsia="標楷體" w:hAnsi="標楷體" w:cs="Helvetica"/>
                <w:color w:val="333333"/>
                <w:sz w:val="21"/>
                <w:szCs w:val="21"/>
              </w:rPr>
            </w:pPr>
            <w:r w:rsidRPr="00DD201A">
              <w:rPr>
                <w:rFonts w:ascii="標楷體" w:eastAsia="標楷體" w:hAnsi="標楷體" w:cs="Helvetica"/>
                <w:color w:val="333333"/>
                <w:sz w:val="21"/>
                <w:szCs w:val="21"/>
              </w:rPr>
              <w:t>人稱「橋王」、「肥龍」、「強積金之父」的前政務司司長許仕仁，由於涉嫌於2000年6月至2009年1月，即許擔任積金局行政總監、政務司司長及行政會議非官守成員期間，收受1,968.2萬元利益，免租入住禮</w:t>
            </w:r>
            <w:r w:rsidR="004C08FC" w:rsidRPr="00DD201A">
              <w:rPr>
                <w:rFonts w:ascii="標楷體" w:eastAsia="標楷體" w:hAnsi="標楷體" w:cs="Helvetica"/>
                <w:color w:val="333333"/>
                <w:sz w:val="21"/>
                <w:szCs w:val="21"/>
              </w:rPr>
              <w:t>頓</w:t>
            </w:r>
            <w:r w:rsidRPr="00DD201A">
              <w:rPr>
                <w:rFonts w:ascii="標楷體" w:eastAsia="標楷體" w:hAnsi="標楷體" w:cs="Helvetica"/>
                <w:color w:val="333333"/>
                <w:sz w:val="21"/>
                <w:szCs w:val="21"/>
              </w:rPr>
              <w:t>山及得到新地旗下公司借錢後無申報，遂被控告公職人員行為失當等8項控罪。</w:t>
            </w:r>
          </w:p>
          <w:p w:rsidR="00DD201A" w:rsidRDefault="00DD201A" w:rsidP="00DD201A">
            <w:pPr>
              <w:pStyle w:val="NormalWeb"/>
              <w:rPr>
                <w:rFonts w:ascii="標楷體" w:eastAsia="標楷體" w:hAnsi="標楷體" w:cs="Helvetica"/>
                <w:color w:val="333333"/>
                <w:sz w:val="21"/>
                <w:szCs w:val="21"/>
              </w:rPr>
            </w:pPr>
            <w:r w:rsidRPr="00DD201A">
              <w:rPr>
                <w:rFonts w:ascii="標楷體" w:eastAsia="標楷體" w:hAnsi="標楷體" w:cs="Helvetica" w:hint="eastAsia"/>
                <w:color w:val="333333"/>
                <w:sz w:val="21"/>
                <w:szCs w:val="21"/>
              </w:rPr>
              <w:t>案</w:t>
            </w:r>
            <w:r w:rsidRPr="00DD201A">
              <w:rPr>
                <w:rFonts w:ascii="標楷體" w:eastAsia="標楷體" w:hAnsi="標楷體" w:cs="Helvetica"/>
                <w:color w:val="333333"/>
                <w:sz w:val="21"/>
                <w:szCs w:val="21"/>
              </w:rPr>
              <w:t>件於2014年12月24日審結，許仕仁8項控罪中有5項成立，法官麥機智考慮他過去30年對政府的貢獻，減刑後判他監禁7年半，成為最高級別的前高官階下囚。他又指，許仕仁</w:t>
            </w:r>
            <w:r w:rsidRPr="00DD201A">
              <w:rPr>
                <w:rFonts w:ascii="標楷體" w:eastAsia="標楷體" w:hAnsi="標楷體" w:cs="Helvetica" w:hint="eastAsia"/>
                <w:color w:val="333333"/>
                <w:sz w:val="21"/>
                <w:szCs w:val="21"/>
              </w:rPr>
              <w:t>口才能力兼備，原</w:t>
            </w:r>
            <w:r w:rsidRPr="00DD201A">
              <w:rPr>
                <w:rFonts w:ascii="標楷體" w:eastAsia="標楷體" w:hAnsi="標楷體" w:cs="Helvetica"/>
                <w:color w:val="333333"/>
                <w:sz w:val="21"/>
                <w:szCs w:val="21"/>
              </w:rPr>
              <w:t>本可名留青史，</w:t>
            </w:r>
            <w:r w:rsidRPr="00DD201A">
              <w:rPr>
                <w:rFonts w:ascii="標楷體" w:eastAsia="標楷體" w:hAnsi="標楷體" w:cs="Helvetica" w:hint="eastAsia"/>
                <w:color w:val="333333"/>
                <w:sz w:val="21"/>
                <w:szCs w:val="21"/>
              </w:rPr>
              <w:t>可成為其中一名最出色的政務司司長，</w:t>
            </w:r>
            <w:r w:rsidRPr="00DD201A">
              <w:rPr>
                <w:rFonts w:ascii="標楷體" w:eastAsia="標楷體" w:hAnsi="標楷體" w:cs="Helvetica"/>
                <w:color w:val="333333"/>
                <w:sz w:val="21"/>
                <w:szCs w:val="21"/>
              </w:rPr>
              <w:t>但</w:t>
            </w:r>
            <w:r w:rsidRPr="00DD201A">
              <w:rPr>
                <w:rFonts w:ascii="標楷體" w:eastAsia="標楷體" w:hAnsi="標楷體" w:cs="Helvetica" w:hint="eastAsia"/>
                <w:color w:val="333333"/>
                <w:sz w:val="21"/>
                <w:szCs w:val="21"/>
              </w:rPr>
              <w:t>不幸如悲劇人物一樣，</w:t>
            </w:r>
            <w:r w:rsidRPr="00DD201A">
              <w:rPr>
                <w:rFonts w:ascii="標楷體" w:eastAsia="標楷體" w:hAnsi="標楷體" w:cs="Helvetica"/>
                <w:color w:val="333333"/>
                <w:sz w:val="21"/>
                <w:szCs w:val="21"/>
              </w:rPr>
              <w:t>因貪婪及熟練地為求自己利益而瀆職</w:t>
            </w:r>
            <w:r w:rsidRPr="00DD201A">
              <w:rPr>
                <w:rFonts w:ascii="標楷體" w:eastAsia="標楷體" w:hAnsi="標楷體" w:cs="Helvetica" w:hint="eastAsia"/>
                <w:color w:val="333333"/>
                <w:sz w:val="21"/>
                <w:szCs w:val="21"/>
              </w:rPr>
              <w:t>，留下污點。</w:t>
            </w:r>
          </w:p>
          <w:p w:rsidR="00061E60" w:rsidRPr="004C08FC" w:rsidRDefault="004C08FC" w:rsidP="004C08FC">
            <w:pPr>
              <w:pStyle w:val="NormalWeb"/>
              <w:rPr>
                <w:rFonts w:ascii="標楷體" w:eastAsia="標楷體" w:hAnsi="標楷體" w:cs="Helvetica" w:hint="eastAsia"/>
                <w:color w:val="333333"/>
                <w:sz w:val="21"/>
                <w:szCs w:val="21"/>
              </w:rPr>
            </w:pPr>
            <w:r>
              <w:rPr>
                <w:rFonts w:ascii="標楷體" w:eastAsia="標楷體" w:hAnsi="標楷體" w:cs="Helvetica" w:hint="eastAsia"/>
                <w:color w:val="333333"/>
                <w:sz w:val="21"/>
                <w:szCs w:val="21"/>
              </w:rPr>
              <w:t xml:space="preserve">                                          節錄自香港《東方日報》2014年12月24日</w:t>
            </w:r>
          </w:p>
        </w:tc>
      </w:tr>
    </w:tbl>
    <w:p w:rsidR="003E1856" w:rsidRDefault="003E1856" w:rsidP="003E1856">
      <w:pPr>
        <w:spacing w:line="360" w:lineRule="auto"/>
        <w:rPr>
          <w:rFonts w:eastAsia="細明體" w:hint="eastAsia"/>
          <w:sz w:val="26"/>
          <w:szCs w:val="26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3E1856" w:rsidRPr="009B5458" w:rsidTr="003E1856">
        <w:tc>
          <w:tcPr>
            <w:tcW w:w="8640" w:type="dxa"/>
          </w:tcPr>
          <w:p w:rsidR="003E1856" w:rsidRDefault="004C08FC" w:rsidP="003E1856">
            <w:pPr>
              <w:spacing w:line="360" w:lineRule="auto"/>
              <w:jc w:val="center"/>
              <w:rPr>
                <w:rFonts w:eastAsia="標楷體"/>
                <w:b/>
                <w:kern w:val="0"/>
                <w:sz w:val="28"/>
                <w:szCs w:val="28"/>
                <w:u w:val="single"/>
              </w:rPr>
            </w:pPr>
            <w:r w:rsidRPr="00ED323B">
              <w:rPr>
                <w:rFonts w:eastAsia="標楷體" w:hint="eastAsia"/>
                <w:b/>
                <w:kern w:val="0"/>
                <w:sz w:val="28"/>
                <w:szCs w:val="28"/>
                <w:u w:val="single"/>
              </w:rPr>
              <w:t>前運輸工務司司</w:t>
            </w:r>
            <w:r w:rsidR="001E7358" w:rsidRPr="00ED323B">
              <w:rPr>
                <w:rFonts w:eastAsia="標楷體" w:hint="eastAsia"/>
                <w:b/>
                <w:kern w:val="0"/>
                <w:sz w:val="28"/>
                <w:szCs w:val="28"/>
                <w:u w:val="single"/>
              </w:rPr>
              <w:t>長</w:t>
            </w:r>
            <w:r w:rsidR="003E1856" w:rsidRPr="00ED323B">
              <w:rPr>
                <w:rFonts w:eastAsia="標楷體" w:hint="eastAsia"/>
                <w:b/>
                <w:kern w:val="0"/>
                <w:sz w:val="28"/>
                <w:szCs w:val="28"/>
                <w:u w:val="single"/>
              </w:rPr>
              <w:t>貪瀆案</w:t>
            </w:r>
          </w:p>
          <w:p w:rsidR="00ED323B" w:rsidRPr="00ED323B" w:rsidRDefault="00ED323B" w:rsidP="003E1856">
            <w:pPr>
              <w:spacing w:line="360" w:lineRule="auto"/>
              <w:jc w:val="center"/>
              <w:rPr>
                <w:rFonts w:eastAsia="標楷體" w:hint="eastAsia"/>
                <w:b/>
                <w:kern w:val="0"/>
                <w:sz w:val="28"/>
                <w:szCs w:val="28"/>
                <w:u w:val="single"/>
              </w:rPr>
            </w:pPr>
          </w:p>
          <w:p w:rsidR="003E1856" w:rsidRPr="009B5458" w:rsidRDefault="003E1856" w:rsidP="009B5458">
            <w:pPr>
              <w:ind w:firstLineChars="200" w:firstLine="420"/>
              <w:rPr>
                <w:rFonts w:eastAsia="標楷體"/>
                <w:kern w:val="0"/>
                <w:sz w:val="21"/>
                <w:szCs w:val="21"/>
              </w:rPr>
            </w:pPr>
            <w:r w:rsidRPr="009B5458">
              <w:rPr>
                <w:rFonts w:eastAsia="標楷體"/>
                <w:kern w:val="0"/>
                <w:sz w:val="21"/>
                <w:szCs w:val="21"/>
              </w:rPr>
              <w:t>前運輸工務司司長歐文龍</w:t>
            </w:r>
            <w:r w:rsidRPr="009B5458">
              <w:rPr>
                <w:rFonts w:eastAsia="標楷體" w:hint="eastAsia"/>
                <w:kern w:val="0"/>
                <w:sz w:val="21"/>
                <w:szCs w:val="21"/>
              </w:rPr>
              <w:t>在</w:t>
            </w:r>
            <w:r w:rsidRPr="009B5458">
              <w:rPr>
                <w:rFonts w:eastAsia="標楷體"/>
                <w:kern w:val="0"/>
                <w:sz w:val="21"/>
                <w:szCs w:val="21"/>
              </w:rPr>
              <w:t>任職司長期間利用職權，為多間建築公司謀取利益，然後收取巨額賄款。經</w:t>
            </w:r>
            <w:r w:rsidRPr="009B5458">
              <w:rPr>
                <w:rFonts w:eastAsia="標楷體" w:hint="eastAsia"/>
                <w:kern w:val="0"/>
                <w:sz w:val="21"/>
                <w:szCs w:val="21"/>
              </w:rPr>
              <w:t>調</w:t>
            </w:r>
            <w:r w:rsidRPr="009B5458">
              <w:rPr>
                <w:rFonts w:eastAsia="標楷體"/>
                <w:kern w:val="0"/>
                <w:sz w:val="21"/>
                <w:szCs w:val="21"/>
              </w:rPr>
              <w:t>查，其所擁有的資產總金額高達澳門幣</w:t>
            </w:r>
            <w:r w:rsidRPr="009B5458">
              <w:rPr>
                <w:rFonts w:eastAsia="標楷體"/>
                <w:kern w:val="0"/>
                <w:sz w:val="21"/>
                <w:szCs w:val="21"/>
              </w:rPr>
              <w:t>8</w:t>
            </w:r>
            <w:r w:rsidRPr="009B5458">
              <w:rPr>
                <w:rFonts w:eastAsia="標楷體"/>
                <w:kern w:val="0"/>
                <w:sz w:val="21"/>
                <w:szCs w:val="21"/>
              </w:rPr>
              <w:t>億多元，資產的總和為其多年公職生涯總收入的</w:t>
            </w:r>
            <w:r w:rsidRPr="009B5458">
              <w:rPr>
                <w:rFonts w:eastAsia="標楷體"/>
                <w:kern w:val="0"/>
                <w:sz w:val="21"/>
                <w:szCs w:val="21"/>
              </w:rPr>
              <w:t>57</w:t>
            </w:r>
            <w:r w:rsidRPr="009B5458">
              <w:rPr>
                <w:rFonts w:eastAsia="標楷體"/>
                <w:kern w:val="0"/>
                <w:sz w:val="21"/>
                <w:szCs w:val="21"/>
              </w:rPr>
              <w:t>倍。</w:t>
            </w:r>
            <w:r w:rsidRPr="009B5458">
              <w:rPr>
                <w:rFonts w:eastAsia="標楷體"/>
                <w:kern w:val="0"/>
                <w:sz w:val="21"/>
                <w:szCs w:val="21"/>
              </w:rPr>
              <w:t xml:space="preserve"> </w:t>
            </w:r>
          </w:p>
          <w:p w:rsidR="003E1856" w:rsidRPr="009B5458" w:rsidRDefault="003E1856" w:rsidP="009B5458">
            <w:pPr>
              <w:rPr>
                <w:rFonts w:eastAsia="標楷體"/>
                <w:kern w:val="0"/>
                <w:sz w:val="21"/>
                <w:szCs w:val="21"/>
              </w:rPr>
            </w:pPr>
          </w:p>
          <w:p w:rsidR="003E1856" w:rsidRPr="009B5458" w:rsidRDefault="005D7BA8" w:rsidP="009B5458">
            <w:pPr>
              <w:ind w:firstLineChars="200" w:firstLine="420"/>
              <w:rPr>
                <w:rFonts w:eastAsia="標楷體"/>
                <w:kern w:val="0"/>
                <w:sz w:val="21"/>
                <w:szCs w:val="21"/>
              </w:rPr>
            </w:pPr>
            <w:r w:rsidRPr="009B5458">
              <w:rPr>
                <w:rFonts w:eastAsia="標楷體" w:hint="eastAsia"/>
                <w:kern w:val="0"/>
                <w:sz w:val="21"/>
                <w:szCs w:val="21"/>
              </w:rPr>
              <w:t>及後，終審法院開庭審訊歐文龍案，並</w:t>
            </w:r>
            <w:r w:rsidR="003E1856" w:rsidRPr="009B5458">
              <w:rPr>
                <w:rFonts w:eastAsia="標楷體" w:hint="eastAsia"/>
                <w:kern w:val="0"/>
                <w:sz w:val="21"/>
                <w:szCs w:val="21"/>
              </w:rPr>
              <w:t>分別</w:t>
            </w:r>
            <w:r w:rsidR="003E1856" w:rsidRPr="009B5458">
              <w:rPr>
                <w:rFonts w:eastAsia="標楷體"/>
                <w:kern w:val="0"/>
                <w:sz w:val="21"/>
                <w:szCs w:val="21"/>
              </w:rPr>
              <w:t>對歐文龍</w:t>
            </w:r>
            <w:r w:rsidR="003E1856" w:rsidRPr="009B5458">
              <w:rPr>
                <w:rFonts w:eastAsia="標楷體" w:hint="eastAsia"/>
                <w:kern w:val="0"/>
                <w:sz w:val="21"/>
                <w:szCs w:val="21"/>
              </w:rPr>
              <w:t>的貪瀆案作</w:t>
            </w:r>
            <w:r w:rsidR="003E1856" w:rsidRPr="009B5458">
              <w:rPr>
                <w:rFonts w:eastAsia="標楷體"/>
                <w:kern w:val="0"/>
                <w:sz w:val="21"/>
                <w:szCs w:val="21"/>
              </w:rPr>
              <w:t>出了確定判決，</w:t>
            </w:r>
            <w:r w:rsidR="003E1856" w:rsidRPr="009B5458">
              <w:rPr>
                <w:rFonts w:eastAsia="標楷體" w:hint="eastAsia"/>
                <w:kern w:val="0"/>
                <w:sz w:val="21"/>
                <w:szCs w:val="21"/>
              </w:rPr>
              <w:t>歐文龍觸犯</w:t>
            </w:r>
            <w:r w:rsidR="003E1856" w:rsidRPr="009B5458">
              <w:rPr>
                <w:rFonts w:eastAsia="標楷體"/>
                <w:kern w:val="0"/>
                <w:sz w:val="21"/>
                <w:szCs w:val="21"/>
              </w:rPr>
              <w:t>受賄罪、清洗黑錢罪、濫用職權罪、財產申報不正確</w:t>
            </w:r>
            <w:r w:rsidR="003E1856" w:rsidRPr="009B5458">
              <w:rPr>
                <w:rFonts w:eastAsia="標楷體" w:hint="eastAsia"/>
                <w:kern w:val="0"/>
                <w:sz w:val="21"/>
                <w:szCs w:val="21"/>
              </w:rPr>
              <w:t>及</w:t>
            </w:r>
            <w:r w:rsidR="003E1856" w:rsidRPr="009B5458">
              <w:rPr>
                <w:rFonts w:eastAsia="標楷體"/>
                <w:kern w:val="0"/>
                <w:sz w:val="21"/>
                <w:szCs w:val="21"/>
              </w:rPr>
              <w:t>財產來源不明罪</w:t>
            </w:r>
            <w:r w:rsidR="003E1856" w:rsidRPr="009B5458">
              <w:rPr>
                <w:rFonts w:eastAsia="標楷體" w:hint="eastAsia"/>
                <w:kern w:val="0"/>
                <w:sz w:val="21"/>
                <w:szCs w:val="21"/>
              </w:rPr>
              <w:t>，共</w:t>
            </w:r>
            <w:r w:rsidR="003E1856" w:rsidRPr="009B5458">
              <w:rPr>
                <w:rFonts w:eastAsia="標楷體" w:hint="eastAsia"/>
                <w:kern w:val="0"/>
                <w:sz w:val="21"/>
                <w:szCs w:val="21"/>
              </w:rPr>
              <w:t>90</w:t>
            </w:r>
            <w:r w:rsidR="003E1856" w:rsidRPr="009B5458">
              <w:rPr>
                <w:rFonts w:eastAsia="標楷體" w:hint="eastAsia"/>
                <w:kern w:val="0"/>
                <w:sz w:val="21"/>
                <w:szCs w:val="21"/>
              </w:rPr>
              <w:t>項罪名成立，合共被判處</w:t>
            </w:r>
            <w:r w:rsidR="003E1856" w:rsidRPr="009B5458">
              <w:rPr>
                <w:rFonts w:eastAsia="標楷體" w:hint="eastAsia"/>
                <w:kern w:val="0"/>
                <w:sz w:val="21"/>
                <w:szCs w:val="21"/>
              </w:rPr>
              <w:t>29</w:t>
            </w:r>
            <w:r w:rsidR="003E1856" w:rsidRPr="009B5458">
              <w:rPr>
                <w:rFonts w:eastAsia="標楷體" w:hint="eastAsia"/>
                <w:kern w:val="0"/>
                <w:sz w:val="21"/>
                <w:szCs w:val="21"/>
              </w:rPr>
              <w:t>年徒刑、罰款</w:t>
            </w:r>
            <w:r w:rsidR="003E1856" w:rsidRPr="009B5458">
              <w:rPr>
                <w:rFonts w:eastAsia="標楷體" w:hint="eastAsia"/>
                <w:kern w:val="0"/>
                <w:sz w:val="21"/>
                <w:szCs w:val="21"/>
              </w:rPr>
              <w:t>24</w:t>
            </w:r>
            <w:r w:rsidR="003E1856" w:rsidRPr="009B5458">
              <w:rPr>
                <w:rFonts w:eastAsia="標楷體" w:hint="eastAsia"/>
                <w:kern w:val="0"/>
                <w:sz w:val="21"/>
                <w:szCs w:val="21"/>
              </w:rPr>
              <w:t>萬澳門元及</w:t>
            </w:r>
            <w:r w:rsidR="003E1856" w:rsidRPr="009B5458">
              <w:rPr>
                <w:rFonts w:eastAsia="標楷體"/>
                <w:kern w:val="0"/>
                <w:sz w:val="21"/>
                <w:szCs w:val="21"/>
              </w:rPr>
              <w:t>充公其貪污所得的資產。</w:t>
            </w:r>
          </w:p>
          <w:p w:rsidR="003E1856" w:rsidRPr="009B5458" w:rsidRDefault="003E1856" w:rsidP="009B5458">
            <w:pPr>
              <w:rPr>
                <w:rFonts w:eastAsia="標楷體"/>
                <w:kern w:val="0"/>
                <w:sz w:val="21"/>
                <w:szCs w:val="21"/>
              </w:rPr>
            </w:pPr>
          </w:p>
          <w:p w:rsidR="003E1856" w:rsidRPr="009B5458" w:rsidRDefault="003E1856" w:rsidP="009B5458">
            <w:pPr>
              <w:ind w:firstLineChars="200" w:firstLine="420"/>
              <w:rPr>
                <w:rFonts w:eastAsia="標楷體"/>
                <w:kern w:val="0"/>
                <w:sz w:val="21"/>
                <w:szCs w:val="21"/>
              </w:rPr>
            </w:pPr>
            <w:r w:rsidRPr="009B5458">
              <w:rPr>
                <w:rFonts w:eastAsia="標楷體"/>
                <w:kern w:val="0"/>
                <w:sz w:val="21"/>
                <w:szCs w:val="21"/>
              </w:rPr>
              <w:t>終審法院院長岑浩輝宣讀判決書時</w:t>
            </w:r>
            <w:r w:rsidRPr="009B5458">
              <w:rPr>
                <w:rFonts w:eastAsia="標楷體" w:hint="eastAsia"/>
                <w:kern w:val="0"/>
                <w:sz w:val="21"/>
                <w:szCs w:val="21"/>
              </w:rPr>
              <w:t>表示</w:t>
            </w:r>
            <w:r w:rsidRPr="009B5458">
              <w:rPr>
                <w:rFonts w:eastAsia="標楷體"/>
                <w:kern w:val="0"/>
                <w:sz w:val="21"/>
                <w:szCs w:val="21"/>
              </w:rPr>
              <w:t>，歐文龍把政府職能轉化為</w:t>
            </w:r>
            <w:r w:rsidR="009B5458" w:rsidRPr="009B5458">
              <w:rPr>
                <w:rFonts w:eastAsia="標楷體" w:hint="eastAsia"/>
                <w:kern w:val="0"/>
                <w:sz w:val="21"/>
                <w:szCs w:val="21"/>
              </w:rPr>
              <w:t>「</w:t>
            </w:r>
            <w:r w:rsidRPr="009B5458">
              <w:rPr>
                <w:rFonts w:eastAsia="標楷體"/>
                <w:kern w:val="0"/>
                <w:sz w:val="21"/>
                <w:szCs w:val="21"/>
              </w:rPr>
              <w:t>取得金錢的機器</w:t>
            </w:r>
            <w:r w:rsidR="009B5458" w:rsidRPr="009B5458">
              <w:rPr>
                <w:rFonts w:eastAsia="標楷體" w:hint="eastAsia"/>
                <w:kern w:val="0"/>
                <w:sz w:val="21"/>
                <w:szCs w:val="21"/>
              </w:rPr>
              <w:t>」</w:t>
            </w:r>
            <w:r w:rsidRPr="009B5458">
              <w:rPr>
                <w:rFonts w:eastAsia="標楷體"/>
                <w:kern w:val="0"/>
                <w:sz w:val="21"/>
                <w:szCs w:val="21"/>
              </w:rPr>
              <w:t>，為其本身利益而損害公共利益，是</w:t>
            </w:r>
            <w:r w:rsidR="009B5458" w:rsidRPr="009B5458">
              <w:rPr>
                <w:rFonts w:eastAsia="標楷體" w:hint="eastAsia"/>
                <w:kern w:val="0"/>
                <w:sz w:val="21"/>
                <w:szCs w:val="21"/>
              </w:rPr>
              <w:t>「</w:t>
            </w:r>
            <w:r w:rsidRPr="009B5458">
              <w:rPr>
                <w:rFonts w:eastAsia="標楷體"/>
                <w:kern w:val="0"/>
                <w:sz w:val="21"/>
                <w:szCs w:val="21"/>
              </w:rPr>
              <w:t>真正的貪得無厭</w:t>
            </w:r>
            <w:r w:rsidR="009B5458" w:rsidRPr="009B5458">
              <w:rPr>
                <w:rFonts w:eastAsia="標楷體" w:hint="eastAsia"/>
                <w:kern w:val="0"/>
                <w:sz w:val="21"/>
                <w:szCs w:val="21"/>
              </w:rPr>
              <w:t>」</w:t>
            </w:r>
            <w:r w:rsidRPr="009B5458">
              <w:rPr>
                <w:rFonts w:eastAsia="標楷體"/>
                <w:kern w:val="0"/>
                <w:sz w:val="21"/>
                <w:szCs w:val="21"/>
              </w:rPr>
              <w:t>，對澳門特區政府及主要官員的形象造成巨大損害。</w:t>
            </w:r>
          </w:p>
          <w:p w:rsidR="003E1856" w:rsidRPr="009B5458" w:rsidRDefault="003E1856" w:rsidP="009B5458">
            <w:pPr>
              <w:rPr>
                <w:rFonts w:eastAsia="標楷體"/>
                <w:kern w:val="0"/>
                <w:sz w:val="21"/>
                <w:szCs w:val="21"/>
              </w:rPr>
            </w:pPr>
          </w:p>
          <w:p w:rsidR="003E1856" w:rsidRDefault="003E1856" w:rsidP="009B5458">
            <w:pPr>
              <w:ind w:firstLineChars="200" w:firstLine="420"/>
              <w:rPr>
                <w:rFonts w:eastAsia="標楷體"/>
                <w:kern w:val="0"/>
                <w:sz w:val="21"/>
                <w:szCs w:val="21"/>
              </w:rPr>
            </w:pPr>
            <w:r w:rsidRPr="009B5458">
              <w:rPr>
                <w:rFonts w:eastAsia="標楷體"/>
                <w:kern w:val="0"/>
                <w:sz w:val="21"/>
                <w:szCs w:val="21"/>
              </w:rPr>
              <w:t>歐文龍的親人及行賄他的商人</w:t>
            </w:r>
            <w:r w:rsidRPr="009B5458">
              <w:rPr>
                <w:rFonts w:eastAsia="標楷體" w:hint="eastAsia"/>
                <w:kern w:val="0"/>
                <w:sz w:val="21"/>
                <w:szCs w:val="21"/>
              </w:rPr>
              <w:t>亦</w:t>
            </w:r>
            <w:r w:rsidRPr="009B5458">
              <w:rPr>
                <w:rFonts w:eastAsia="標楷體"/>
                <w:kern w:val="0"/>
                <w:sz w:val="21"/>
                <w:szCs w:val="21"/>
              </w:rPr>
              <w:t>分別被判清洗黑錢罪及行賄罪名成立</w:t>
            </w:r>
            <w:r w:rsidRPr="009B5458">
              <w:rPr>
                <w:rFonts w:eastAsia="標楷體" w:hint="eastAsia"/>
                <w:kern w:val="0"/>
                <w:sz w:val="21"/>
                <w:szCs w:val="21"/>
              </w:rPr>
              <w:t>，各人均</w:t>
            </w:r>
            <w:r w:rsidRPr="009B5458">
              <w:rPr>
                <w:rFonts w:eastAsia="標楷體"/>
                <w:kern w:val="0"/>
                <w:sz w:val="21"/>
                <w:szCs w:val="21"/>
              </w:rPr>
              <w:t>被判</w:t>
            </w:r>
            <w:r w:rsidRPr="009B5458">
              <w:rPr>
                <w:rFonts w:eastAsia="標楷體" w:hint="eastAsia"/>
                <w:kern w:val="0"/>
                <w:sz w:val="21"/>
                <w:szCs w:val="21"/>
              </w:rPr>
              <w:t>處</w:t>
            </w:r>
            <w:r w:rsidRPr="009B5458">
              <w:rPr>
                <w:rFonts w:eastAsia="標楷體"/>
                <w:kern w:val="0"/>
                <w:sz w:val="21"/>
                <w:szCs w:val="21"/>
              </w:rPr>
              <w:t>徒刑以及須向特區政府作出賠償。</w:t>
            </w:r>
          </w:p>
          <w:p w:rsidR="009B5458" w:rsidRPr="009B5458" w:rsidRDefault="009B5458" w:rsidP="009B5458">
            <w:pPr>
              <w:ind w:firstLineChars="200" w:firstLine="420"/>
              <w:rPr>
                <w:rFonts w:eastAsia="標楷體" w:hint="eastAsia"/>
                <w:kern w:val="0"/>
                <w:sz w:val="21"/>
                <w:szCs w:val="21"/>
              </w:rPr>
            </w:pPr>
            <w:r>
              <w:rPr>
                <w:rFonts w:eastAsia="標楷體" w:hint="eastAsia"/>
                <w:kern w:val="0"/>
                <w:sz w:val="21"/>
                <w:szCs w:val="21"/>
              </w:rPr>
              <w:t xml:space="preserve">                                            </w:t>
            </w:r>
            <w:r>
              <w:rPr>
                <w:rFonts w:eastAsia="標楷體" w:hint="eastAsia"/>
                <w:kern w:val="0"/>
                <w:sz w:val="21"/>
                <w:szCs w:val="21"/>
              </w:rPr>
              <w:t>節錄自《澳門日報》</w:t>
            </w:r>
            <w:r>
              <w:rPr>
                <w:rFonts w:eastAsia="標楷體" w:hint="eastAsia"/>
                <w:kern w:val="0"/>
                <w:sz w:val="21"/>
                <w:szCs w:val="21"/>
              </w:rPr>
              <w:t>2012</w:t>
            </w:r>
            <w:r>
              <w:rPr>
                <w:rFonts w:eastAsia="標楷體" w:hint="eastAsia"/>
                <w:kern w:val="0"/>
                <w:sz w:val="21"/>
                <w:szCs w:val="21"/>
              </w:rPr>
              <w:t>年</w:t>
            </w:r>
            <w:r>
              <w:rPr>
                <w:rFonts w:eastAsia="標楷體" w:hint="eastAsia"/>
                <w:kern w:val="0"/>
                <w:sz w:val="21"/>
                <w:szCs w:val="21"/>
              </w:rPr>
              <w:t>6</w:t>
            </w:r>
            <w:r>
              <w:rPr>
                <w:rFonts w:eastAsia="標楷體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標楷體" w:hint="eastAsia"/>
                <w:kern w:val="0"/>
                <w:sz w:val="21"/>
                <w:szCs w:val="21"/>
              </w:rPr>
              <w:t>1</w:t>
            </w:r>
            <w:r>
              <w:rPr>
                <w:rFonts w:eastAsia="標楷體" w:hint="eastAsia"/>
                <w:kern w:val="0"/>
                <w:sz w:val="21"/>
                <w:szCs w:val="21"/>
              </w:rPr>
              <w:t>日</w:t>
            </w:r>
          </w:p>
        </w:tc>
      </w:tr>
    </w:tbl>
    <w:p w:rsidR="00DD201A" w:rsidRPr="009B5458" w:rsidRDefault="00DD201A" w:rsidP="00961C2B">
      <w:pPr>
        <w:rPr>
          <w:b/>
          <w:sz w:val="21"/>
          <w:szCs w:val="21"/>
          <w:u w:val="single"/>
        </w:rPr>
      </w:pPr>
    </w:p>
    <w:p w:rsidR="003E1856" w:rsidRPr="00F22D79" w:rsidRDefault="00F22D79" w:rsidP="003E1856">
      <w:pPr>
        <w:tabs>
          <w:tab w:val="num" w:pos="720"/>
        </w:tabs>
        <w:spacing w:line="360" w:lineRule="auto"/>
        <w:rPr>
          <w:rFonts w:eastAsia="細明體"/>
          <w:b/>
          <w:u w:val="single"/>
        </w:rPr>
      </w:pPr>
      <w:r w:rsidRPr="00F22D79">
        <w:rPr>
          <w:rFonts w:eastAsia="細明體" w:hint="eastAsia"/>
          <w:b/>
          <w:u w:val="single"/>
        </w:rPr>
        <w:lastRenderedPageBreak/>
        <w:t>守法精神</w:t>
      </w:r>
      <w:r w:rsidRPr="00F22D79">
        <w:rPr>
          <w:rFonts w:eastAsia="細明體" w:hint="eastAsia"/>
          <w:b/>
          <w:u w:val="single"/>
        </w:rPr>
        <w:t>&gt;</w:t>
      </w:r>
      <w:r w:rsidRPr="00F22D79">
        <w:rPr>
          <w:rFonts w:eastAsia="細明體" w:hint="eastAsia"/>
          <w:b/>
          <w:u w:val="single"/>
        </w:rPr>
        <w:t>工作紙</w:t>
      </w:r>
      <w:r w:rsidRPr="00F22D79">
        <w:rPr>
          <w:rFonts w:eastAsia="細明體" w:hint="eastAsia"/>
          <w:b/>
          <w:u w:val="single"/>
        </w:rPr>
        <w:t>&gt;</w:t>
      </w:r>
      <w:r w:rsidRPr="00F22D79">
        <w:rPr>
          <w:rFonts w:eastAsia="細明體" w:hint="eastAsia"/>
          <w:b/>
          <w:u w:val="single"/>
        </w:rPr>
        <w:t>剪報分享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1933"/>
        <w:gridCol w:w="1386"/>
        <w:gridCol w:w="2802"/>
      </w:tblGrid>
      <w:tr w:rsidR="009B5458" w:rsidRPr="009B5458" w:rsidTr="00A36D30">
        <w:trPr>
          <w:trHeight w:val="5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58" w:rsidRPr="007A60EB" w:rsidRDefault="009B5458" w:rsidP="00A36D30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A60EB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58" w:rsidRPr="007A60EB" w:rsidRDefault="009B5458" w:rsidP="00A36D30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A60EB">
              <w:rPr>
                <w:rFonts w:ascii="新細明體" w:hAnsi="新細明體" w:hint="eastAsia"/>
                <w:sz w:val="28"/>
                <w:szCs w:val="28"/>
              </w:rPr>
              <w:t>班別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58" w:rsidRPr="007A60EB" w:rsidRDefault="009B5458" w:rsidP="00A36D30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A60EB">
              <w:rPr>
                <w:rFonts w:ascii="新細明體" w:hAnsi="新細明體" w:hint="eastAsia"/>
                <w:sz w:val="28"/>
                <w:szCs w:val="28"/>
              </w:rPr>
              <w:t>學號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58" w:rsidRPr="007A60EB" w:rsidRDefault="009B5458" w:rsidP="00A36D30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A60EB">
              <w:rPr>
                <w:rFonts w:ascii="新細明體" w:hAnsi="新細明體" w:hint="eastAsia"/>
                <w:sz w:val="28"/>
                <w:szCs w:val="28"/>
              </w:rPr>
              <w:t>日期</w:t>
            </w:r>
          </w:p>
        </w:tc>
      </w:tr>
      <w:tr w:rsidR="009B5458" w:rsidRPr="009B5458" w:rsidTr="00A36D30">
        <w:trPr>
          <w:trHeight w:val="5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458" w:rsidRPr="007A60EB" w:rsidRDefault="009B5458" w:rsidP="00A36D30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458" w:rsidRPr="007A60EB" w:rsidRDefault="009B5458" w:rsidP="00A36D30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458" w:rsidRPr="007A60EB" w:rsidRDefault="009B5458" w:rsidP="00A36D30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458" w:rsidRPr="007A60EB" w:rsidRDefault="009B5458" w:rsidP="00A36D30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A60EB">
              <w:rPr>
                <w:rFonts w:ascii="新細明體" w:hAnsi="新細明體"/>
                <w:sz w:val="28"/>
                <w:szCs w:val="28"/>
              </w:rPr>
              <w:t xml:space="preserve">      </w:t>
            </w:r>
            <w:r w:rsidRPr="007A60E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7A60EB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7A60E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7A60EB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7A60EB">
              <w:rPr>
                <w:rFonts w:ascii="新細明體" w:hAnsi="新細明體" w:hint="eastAsia"/>
                <w:sz w:val="28"/>
                <w:szCs w:val="28"/>
              </w:rPr>
              <w:t>日</w:t>
            </w:r>
          </w:p>
        </w:tc>
      </w:tr>
    </w:tbl>
    <w:p w:rsidR="009B5458" w:rsidRPr="00ED6909" w:rsidRDefault="00F22D79" w:rsidP="003E1856">
      <w:pPr>
        <w:tabs>
          <w:tab w:val="num" w:pos="720"/>
        </w:tabs>
        <w:spacing w:line="360" w:lineRule="auto"/>
        <w:rPr>
          <w:rFonts w:eastAsia="細明體" w:hint="eastAsia"/>
          <w:b/>
        </w:rPr>
      </w:pPr>
      <w:r w:rsidRPr="00ED6909">
        <w:rPr>
          <w:rFonts w:eastAsia="細明體" w:hint="eastAsia"/>
          <w:b/>
        </w:rPr>
        <w:t>問題討論</w:t>
      </w:r>
    </w:p>
    <w:p w:rsidR="003E1856" w:rsidRPr="00ED6909" w:rsidRDefault="00061E60" w:rsidP="003E1856">
      <w:pPr>
        <w:numPr>
          <w:ilvl w:val="1"/>
          <w:numId w:val="1"/>
        </w:numPr>
        <w:tabs>
          <w:tab w:val="clear" w:pos="840"/>
          <w:tab w:val="num" w:pos="540"/>
        </w:tabs>
        <w:spacing w:line="360" w:lineRule="auto"/>
        <w:ind w:left="540" w:hanging="540"/>
        <w:rPr>
          <w:rFonts w:eastAsia="細明體" w:hint="eastAsia"/>
          <w:i/>
        </w:rPr>
      </w:pPr>
      <w:r w:rsidRPr="00ED6909">
        <w:rPr>
          <w:rFonts w:eastAsia="細明體" w:hint="eastAsia"/>
        </w:rPr>
        <w:t>上述兩則新聞涉案人作了甚麼犯法行為</w:t>
      </w:r>
      <w:r w:rsidR="003E1856" w:rsidRPr="00ED6909">
        <w:rPr>
          <w:rFonts w:eastAsia="細明體"/>
        </w:rPr>
        <w:t>？</w:t>
      </w:r>
      <w:r w:rsidRPr="00ED6909">
        <w:rPr>
          <w:rFonts w:eastAsia="細明體" w:hint="eastAsia"/>
        </w:rPr>
        <w:t>他們分別受到甚麼懲罰？</w:t>
      </w:r>
    </w:p>
    <w:p w:rsidR="003E1856" w:rsidRPr="00ED6909" w:rsidRDefault="003E1856" w:rsidP="003E1856">
      <w:pPr>
        <w:spacing w:line="360" w:lineRule="auto"/>
        <w:ind w:firstLineChars="200" w:firstLine="480"/>
        <w:rPr>
          <w:rFonts w:eastAsia="細明體" w:hint="eastAsia"/>
        </w:rPr>
      </w:pPr>
      <w:r w:rsidRPr="00ED6909">
        <w:rPr>
          <w:rFonts w:eastAsia="細明體" w:hint="eastAsia"/>
        </w:rPr>
        <w:t>＿＿＿＿＿＿＿＿＿＿＿＿＿＿＿＿＿＿＿＿＿＿＿＿＿＿＿</w:t>
      </w:r>
    </w:p>
    <w:p w:rsidR="003E1856" w:rsidRPr="00ED6909" w:rsidRDefault="003E1856" w:rsidP="003E1856">
      <w:pPr>
        <w:spacing w:line="360" w:lineRule="auto"/>
        <w:ind w:firstLineChars="200" w:firstLine="480"/>
        <w:rPr>
          <w:rFonts w:eastAsia="細明體" w:hint="eastAsia"/>
        </w:rPr>
      </w:pPr>
      <w:r w:rsidRPr="00ED6909">
        <w:rPr>
          <w:rFonts w:eastAsia="細明體" w:hint="eastAsia"/>
        </w:rPr>
        <w:t>＿＿＿＿＿＿＿＿＿＿＿＿＿＿＿＿＿＿＿＿＿＿＿＿＿＿＿</w:t>
      </w:r>
    </w:p>
    <w:p w:rsidR="003E1856" w:rsidRPr="00ED6909" w:rsidRDefault="003E1856" w:rsidP="003E1856">
      <w:pPr>
        <w:spacing w:line="360" w:lineRule="auto"/>
        <w:rPr>
          <w:rFonts w:eastAsia="細明體" w:hint="eastAsia"/>
        </w:rPr>
      </w:pPr>
    </w:p>
    <w:p w:rsidR="003E1856" w:rsidRPr="00ED6909" w:rsidRDefault="00061E60" w:rsidP="003E1856">
      <w:pPr>
        <w:numPr>
          <w:ilvl w:val="1"/>
          <w:numId w:val="1"/>
        </w:numPr>
        <w:tabs>
          <w:tab w:val="clear" w:pos="840"/>
          <w:tab w:val="num" w:pos="540"/>
        </w:tabs>
        <w:spacing w:line="360" w:lineRule="auto"/>
        <w:ind w:left="540" w:hanging="540"/>
        <w:rPr>
          <w:rFonts w:eastAsia="細明體" w:hint="eastAsia"/>
        </w:rPr>
      </w:pPr>
      <w:r w:rsidRPr="00ED6909">
        <w:rPr>
          <w:rFonts w:eastAsia="細明體" w:hint="eastAsia"/>
        </w:rPr>
        <w:t>案件</w:t>
      </w:r>
      <w:r w:rsidR="003E1856" w:rsidRPr="00ED6909">
        <w:rPr>
          <w:rFonts w:eastAsia="細明體" w:hint="eastAsia"/>
        </w:rPr>
        <w:t>對其本人、政府和市民帶來甚麼影響？</w:t>
      </w:r>
    </w:p>
    <w:p w:rsidR="003E1856" w:rsidRPr="00ED6909" w:rsidRDefault="003E1856" w:rsidP="003E1856">
      <w:pPr>
        <w:spacing w:line="360" w:lineRule="auto"/>
        <w:ind w:firstLineChars="200" w:firstLine="480"/>
        <w:rPr>
          <w:rFonts w:eastAsia="細明體" w:hint="eastAsia"/>
        </w:rPr>
      </w:pPr>
      <w:r w:rsidRPr="00ED6909">
        <w:rPr>
          <w:rFonts w:eastAsia="細明體" w:hint="eastAsia"/>
        </w:rPr>
        <w:t>＿＿＿＿＿＿＿＿＿＿＿＿＿＿＿＿＿＿＿＿＿＿＿＿＿＿＿</w:t>
      </w:r>
    </w:p>
    <w:p w:rsidR="003E1856" w:rsidRPr="00ED6909" w:rsidRDefault="003E1856" w:rsidP="003E1856">
      <w:pPr>
        <w:spacing w:line="360" w:lineRule="auto"/>
        <w:ind w:firstLineChars="200" w:firstLine="480"/>
        <w:rPr>
          <w:rFonts w:eastAsia="細明體" w:hint="eastAsia"/>
        </w:rPr>
      </w:pPr>
      <w:r w:rsidRPr="00ED6909">
        <w:rPr>
          <w:rFonts w:eastAsia="細明體" w:hint="eastAsia"/>
        </w:rPr>
        <w:t>＿＿＿＿＿＿＿＿＿＿＿＿＿＿＿＿＿＿＿＿＿＿＿＿＿＿＿</w:t>
      </w:r>
    </w:p>
    <w:p w:rsidR="003E1856" w:rsidRPr="00ED6909" w:rsidRDefault="003E1856" w:rsidP="003E1856">
      <w:pPr>
        <w:spacing w:line="360" w:lineRule="auto"/>
        <w:ind w:firstLineChars="200" w:firstLine="480"/>
        <w:rPr>
          <w:rFonts w:eastAsia="細明體" w:hint="eastAsia"/>
        </w:rPr>
      </w:pPr>
      <w:r w:rsidRPr="00ED6909">
        <w:rPr>
          <w:rFonts w:eastAsia="細明體" w:hint="eastAsia"/>
        </w:rPr>
        <w:t>＿＿＿＿＿＿＿＿＿＿＿＿＿＿＿＿＿＿＿＿＿＿＿＿＿＿＿</w:t>
      </w:r>
    </w:p>
    <w:p w:rsidR="003E1856" w:rsidRPr="00ED6909" w:rsidRDefault="00061E60" w:rsidP="003E1856">
      <w:pPr>
        <w:numPr>
          <w:ilvl w:val="1"/>
          <w:numId w:val="1"/>
        </w:numPr>
        <w:tabs>
          <w:tab w:val="clear" w:pos="840"/>
          <w:tab w:val="num" w:pos="540"/>
        </w:tabs>
        <w:spacing w:line="360" w:lineRule="auto"/>
        <w:ind w:left="540" w:hanging="540"/>
        <w:rPr>
          <w:rFonts w:hint="eastAsia"/>
        </w:rPr>
      </w:pPr>
      <w:r w:rsidRPr="00ED6909">
        <w:rPr>
          <w:rFonts w:eastAsia="細明體" w:hint="eastAsia"/>
        </w:rPr>
        <w:t>你認為法官會因為他們權高位重而輕判嗎</w:t>
      </w:r>
      <w:r w:rsidR="003E1856" w:rsidRPr="00ED6909">
        <w:rPr>
          <w:rFonts w:eastAsia="細明體" w:hint="eastAsia"/>
        </w:rPr>
        <w:t>？</w:t>
      </w:r>
      <w:r w:rsidR="00DD201A" w:rsidRPr="00ED6909">
        <w:rPr>
          <w:rFonts w:eastAsia="細明體" w:hint="eastAsia"/>
        </w:rPr>
        <w:t>為甚</w:t>
      </w:r>
      <w:r w:rsidR="001275C8" w:rsidRPr="00ED6909">
        <w:rPr>
          <w:rFonts w:eastAsia="細明體" w:hint="eastAsia"/>
        </w:rPr>
        <w:t>麼？</w:t>
      </w:r>
    </w:p>
    <w:p w:rsidR="003E1856" w:rsidRPr="00ED6909" w:rsidRDefault="003E1856" w:rsidP="003E1856">
      <w:pPr>
        <w:spacing w:line="360" w:lineRule="auto"/>
        <w:ind w:firstLineChars="200" w:firstLine="480"/>
        <w:rPr>
          <w:rFonts w:eastAsia="細明體" w:hint="eastAsia"/>
        </w:rPr>
      </w:pPr>
      <w:r w:rsidRPr="00ED6909">
        <w:rPr>
          <w:rFonts w:eastAsia="細明體" w:hint="eastAsia"/>
        </w:rPr>
        <w:t>＿＿＿＿＿＿＿＿＿＿＿＿＿＿＿＿＿＿＿＿＿＿＿＿＿＿＿</w:t>
      </w:r>
    </w:p>
    <w:p w:rsidR="003E1856" w:rsidRPr="00ED6909" w:rsidRDefault="003E1856" w:rsidP="003E1856">
      <w:pPr>
        <w:spacing w:line="360" w:lineRule="auto"/>
        <w:ind w:firstLineChars="200" w:firstLine="480"/>
        <w:rPr>
          <w:rFonts w:eastAsia="細明體" w:hint="eastAsia"/>
        </w:rPr>
      </w:pPr>
      <w:r w:rsidRPr="00ED6909">
        <w:rPr>
          <w:rFonts w:eastAsia="細明體" w:hint="eastAsia"/>
        </w:rPr>
        <w:t>＿＿＿＿＿＿＿＿＿＿＿＿＿＿＿＿＿＿＿＿＿＿＿＿＿＿＿</w:t>
      </w:r>
    </w:p>
    <w:p w:rsidR="003E1856" w:rsidRPr="00ED6909" w:rsidRDefault="003E1856" w:rsidP="003E1856">
      <w:pPr>
        <w:spacing w:line="360" w:lineRule="auto"/>
        <w:ind w:firstLineChars="200" w:firstLine="480"/>
        <w:rPr>
          <w:rFonts w:eastAsia="細明體" w:hint="eastAsia"/>
        </w:rPr>
      </w:pPr>
      <w:r w:rsidRPr="00ED6909">
        <w:rPr>
          <w:rFonts w:eastAsia="細明體" w:hint="eastAsia"/>
        </w:rPr>
        <w:t>＿＿＿＿＿＿＿＿＿＿＿＿＿＿＿＿＿＿＿＿＿＿＿＿＿＿＿</w:t>
      </w:r>
    </w:p>
    <w:p w:rsidR="003E1856" w:rsidRPr="00ED6909" w:rsidRDefault="003E1856" w:rsidP="003E1856">
      <w:pPr>
        <w:spacing w:line="360" w:lineRule="auto"/>
        <w:ind w:firstLineChars="200" w:firstLine="480"/>
        <w:rPr>
          <w:rFonts w:eastAsia="細明體" w:hint="eastAsia"/>
        </w:rPr>
      </w:pPr>
      <w:r w:rsidRPr="00ED6909">
        <w:rPr>
          <w:rFonts w:eastAsia="細明體" w:hint="eastAsia"/>
        </w:rPr>
        <w:t>＿＿＿＿＿＿＿＿＿＿＿＿＿＿＿＿＿＿＿＿＿＿＿＿＿＿＿</w:t>
      </w:r>
    </w:p>
    <w:p w:rsidR="003E1856" w:rsidRPr="00ED6909" w:rsidRDefault="003E1856">
      <w:pPr>
        <w:rPr>
          <w:rFonts w:hint="eastAsia"/>
        </w:rPr>
      </w:pPr>
    </w:p>
    <w:sectPr w:rsidR="003E1856" w:rsidRPr="00ED69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EB" w:rsidRDefault="007A60EB" w:rsidP="00F4793F">
      <w:r>
        <w:separator/>
      </w:r>
    </w:p>
  </w:endnote>
  <w:endnote w:type="continuationSeparator" w:id="0">
    <w:p w:rsidR="007A60EB" w:rsidRDefault="007A60EB" w:rsidP="00F4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EB" w:rsidRDefault="007A60EB" w:rsidP="00F4793F">
      <w:r>
        <w:separator/>
      </w:r>
    </w:p>
  </w:footnote>
  <w:footnote w:type="continuationSeparator" w:id="0">
    <w:p w:rsidR="007A60EB" w:rsidRDefault="007A60EB" w:rsidP="00F47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6145"/>
    <w:multiLevelType w:val="hybridMultilevel"/>
    <w:tmpl w:val="63C8702A"/>
    <w:lvl w:ilvl="0" w:tplc="5D503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04FFB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56"/>
    <w:rsid w:val="0002373E"/>
    <w:rsid w:val="00061E60"/>
    <w:rsid w:val="001275C8"/>
    <w:rsid w:val="00153D2E"/>
    <w:rsid w:val="001E7358"/>
    <w:rsid w:val="002E7579"/>
    <w:rsid w:val="003E1856"/>
    <w:rsid w:val="00402F68"/>
    <w:rsid w:val="0048375D"/>
    <w:rsid w:val="004C08FC"/>
    <w:rsid w:val="004D7C28"/>
    <w:rsid w:val="00513C82"/>
    <w:rsid w:val="005767A7"/>
    <w:rsid w:val="005D7BA8"/>
    <w:rsid w:val="007A60EB"/>
    <w:rsid w:val="007F2053"/>
    <w:rsid w:val="008142A5"/>
    <w:rsid w:val="00961C2B"/>
    <w:rsid w:val="009B5458"/>
    <w:rsid w:val="009D17AE"/>
    <w:rsid w:val="00A36D30"/>
    <w:rsid w:val="00B92802"/>
    <w:rsid w:val="00C256B0"/>
    <w:rsid w:val="00C8551E"/>
    <w:rsid w:val="00DD201A"/>
    <w:rsid w:val="00ED323B"/>
    <w:rsid w:val="00ED6909"/>
    <w:rsid w:val="00F12CCE"/>
    <w:rsid w:val="00F22D79"/>
    <w:rsid w:val="00F41776"/>
    <w:rsid w:val="00F4793F"/>
    <w:rsid w:val="00F9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5B94A8C-814C-4480-A738-07AC2DD5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856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E18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47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F4793F"/>
    <w:rPr>
      <w:kern w:val="2"/>
    </w:rPr>
  </w:style>
  <w:style w:type="paragraph" w:styleId="Footer">
    <w:name w:val="footer"/>
    <w:basedOn w:val="Normal"/>
    <w:link w:val="FooterChar"/>
    <w:rsid w:val="00F47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F4793F"/>
    <w:rPr>
      <w:kern w:val="2"/>
    </w:rPr>
  </w:style>
  <w:style w:type="paragraph" w:styleId="NormalWeb">
    <w:name w:val="Normal (Web)"/>
    <w:basedOn w:val="Normal"/>
    <w:uiPriority w:val="99"/>
    <w:unhideWhenUsed/>
    <w:rsid w:val="00DD201A"/>
    <w:pPr>
      <w:widowControl/>
      <w:spacing w:after="360"/>
    </w:pPr>
    <w:rPr>
      <w:rFonts w:ascii="新細明體" w:hAnsi="新細明體" w:cs="新細明體"/>
      <w:kern w:val="0"/>
    </w:rPr>
  </w:style>
  <w:style w:type="paragraph" w:styleId="BalloonText">
    <w:name w:val="Balloon Text"/>
    <w:basedOn w:val="Normal"/>
    <w:link w:val="BalloonTextChar"/>
    <w:rsid w:val="00ED6909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link w:val="BalloonText"/>
    <w:rsid w:val="00ED6909"/>
    <w:rPr>
      <w:rFonts w:ascii="Calibri Light" w:eastAsia="新細明體" w:hAnsi="Calibri Light" w:cs="Times New Roman"/>
      <w:kern w:val="2"/>
      <w:sz w:val="18"/>
      <w:szCs w:val="18"/>
    </w:rPr>
  </w:style>
  <w:style w:type="table" w:customStyle="1" w:styleId="1">
    <w:name w:val="表格格線1"/>
    <w:basedOn w:val="TableNormal"/>
    <w:next w:val="TableGrid"/>
    <w:rsid w:val="009B545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廉潔不貪＞思考社會例子：歐文龍貪瀆案</vt:lpstr>
    </vt:vector>
  </TitlesOfParts>
  <Company>CCAC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廉潔不貪＞思考社會例子：歐文龍貪瀆案</dc:title>
  <dc:subject/>
  <dc:creator>chloi</dc:creator>
  <cp:keywords/>
  <dc:description/>
  <cp:lastModifiedBy>Kyle, Ka Heng Au</cp:lastModifiedBy>
  <cp:revision>2</cp:revision>
  <cp:lastPrinted>2016-05-19T01:59:00Z</cp:lastPrinted>
  <dcterms:created xsi:type="dcterms:W3CDTF">2018-08-20T02:46:00Z</dcterms:created>
  <dcterms:modified xsi:type="dcterms:W3CDTF">2018-08-20T02:46:00Z</dcterms:modified>
</cp:coreProperties>
</file>