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5E" w:rsidRDefault="00B850A9" w:rsidP="002C235E">
      <w:pPr>
        <w:jc w:val="center"/>
        <w:rPr>
          <w:rFonts w:ascii="新細明體" w:hAnsi="新細明體"/>
          <w:b/>
          <w:bCs/>
          <w:sz w:val="28"/>
          <w:szCs w:val="28"/>
        </w:rPr>
      </w:pPr>
      <w:r w:rsidRPr="00CA30F4">
        <w:rPr>
          <w:rFonts w:ascii="新細明體" w:hAnsi="新細明體"/>
          <w:b/>
          <w:bCs/>
          <w:sz w:val="28"/>
          <w:szCs w:val="28"/>
        </w:rPr>
        <w:t>《</w:t>
      </w:r>
      <w:r>
        <w:rPr>
          <w:rFonts w:ascii="新細明體" w:hAnsi="新細明體" w:hint="eastAsia"/>
          <w:b/>
          <w:bCs/>
          <w:sz w:val="28"/>
          <w:szCs w:val="28"/>
        </w:rPr>
        <w:t>高分要訣</w:t>
      </w:r>
      <w:r w:rsidRPr="00CA30F4">
        <w:rPr>
          <w:rFonts w:ascii="新細明體" w:hAnsi="新細明體"/>
          <w:b/>
          <w:bCs/>
          <w:sz w:val="28"/>
          <w:szCs w:val="28"/>
        </w:rPr>
        <w:t>》</w:t>
      </w:r>
      <w:r>
        <w:rPr>
          <w:rFonts w:ascii="新細明體" w:hAnsi="新細明體" w:hint="eastAsia"/>
          <w:b/>
          <w:bCs/>
          <w:sz w:val="28"/>
          <w:szCs w:val="28"/>
        </w:rPr>
        <w:t>──</w:t>
      </w:r>
      <w:r w:rsidR="00600A02" w:rsidRPr="00600A02">
        <w:rPr>
          <w:rFonts w:ascii="新細明體" w:hAnsi="新細明體" w:hint="eastAsia"/>
          <w:b/>
          <w:bCs/>
          <w:sz w:val="28"/>
          <w:szCs w:val="28"/>
        </w:rPr>
        <w:t>誠實正直</w:t>
      </w:r>
    </w:p>
    <w:p w:rsidR="00B06FBA" w:rsidRPr="00CA30F4" w:rsidRDefault="00B06FBA" w:rsidP="0083748C">
      <w:pPr>
        <w:spacing w:line="276" w:lineRule="auto"/>
        <w:rPr>
          <w:rFonts w:ascii="新細明體" w:hAnsi="新細明體"/>
          <w:b/>
          <w:spacing w:val="20"/>
        </w:rPr>
      </w:pPr>
    </w:p>
    <w:p w:rsidR="0083748C" w:rsidRPr="00CA30F4" w:rsidRDefault="0083748C" w:rsidP="00B06FBA">
      <w:pPr>
        <w:spacing w:line="276" w:lineRule="auto"/>
        <w:rPr>
          <w:rFonts w:ascii="新細明體" w:hAnsi="新細明體"/>
          <w:b/>
          <w:spacing w:val="20"/>
        </w:rPr>
      </w:pPr>
      <w:r w:rsidRPr="00CA30F4">
        <w:rPr>
          <w:rFonts w:ascii="新細明體" w:hAnsi="新細明體"/>
          <w:b/>
          <w:spacing w:val="20"/>
        </w:rPr>
        <w:t>對象</w:t>
      </w:r>
    </w:p>
    <w:p w:rsidR="0083748C" w:rsidRPr="00CA30F4" w:rsidRDefault="00C06B5D" w:rsidP="00B06FBA">
      <w:pPr>
        <w:widowControl/>
        <w:spacing w:line="280" w:lineRule="exact"/>
        <w:rPr>
          <w:rStyle w:val="txt141"/>
          <w:rFonts w:ascii="新細明體" w:eastAsia="新細明體" w:hAnsi="新細明體" w:hint="default"/>
          <w:b w:val="0"/>
          <w:color w:val="auto"/>
          <w:sz w:val="24"/>
          <w:szCs w:val="24"/>
        </w:rPr>
      </w:pPr>
      <w:r>
        <w:rPr>
          <w:rStyle w:val="txt141"/>
          <w:rFonts w:ascii="新細明體" w:eastAsia="新細明體" w:hAnsi="新細明體" w:hint="default"/>
          <w:b w:val="0"/>
          <w:color w:val="auto"/>
          <w:sz w:val="24"/>
          <w:szCs w:val="24"/>
        </w:rPr>
        <w:t>中學</w:t>
      </w:r>
      <w:r w:rsidR="0083748C" w:rsidRPr="00CA30F4">
        <w:rPr>
          <w:rStyle w:val="txt141"/>
          <w:rFonts w:ascii="新細明體" w:eastAsia="新細明體" w:hAnsi="新細明體" w:hint="default"/>
          <w:b w:val="0"/>
          <w:color w:val="auto"/>
          <w:sz w:val="24"/>
          <w:szCs w:val="24"/>
        </w:rPr>
        <w:t>生</w:t>
      </w:r>
    </w:p>
    <w:p w:rsidR="0083748C" w:rsidRPr="00CA30F4" w:rsidRDefault="0083748C" w:rsidP="00B06FBA">
      <w:pPr>
        <w:spacing w:line="276" w:lineRule="auto"/>
        <w:rPr>
          <w:rFonts w:ascii="新細明體" w:hAnsi="新細明體"/>
          <w:b/>
          <w:spacing w:val="20"/>
        </w:rPr>
      </w:pPr>
    </w:p>
    <w:p w:rsidR="0083748C" w:rsidRPr="00CA30F4" w:rsidRDefault="0083748C" w:rsidP="00B06FBA">
      <w:pPr>
        <w:spacing w:line="276" w:lineRule="auto"/>
        <w:rPr>
          <w:rFonts w:ascii="新細明體" w:hAnsi="新細明體"/>
          <w:b/>
          <w:spacing w:val="20"/>
        </w:rPr>
      </w:pPr>
      <w:r w:rsidRPr="00CA30F4">
        <w:rPr>
          <w:rFonts w:ascii="新細明體" w:hAnsi="新細明體"/>
          <w:b/>
          <w:spacing w:val="20"/>
        </w:rPr>
        <w:t>學習目標</w:t>
      </w:r>
    </w:p>
    <w:p w:rsidR="001E582C" w:rsidRDefault="0083748C" w:rsidP="00B06FBA">
      <w:pPr>
        <w:widowControl/>
        <w:numPr>
          <w:ilvl w:val="0"/>
          <w:numId w:val="34"/>
        </w:numPr>
        <w:spacing w:line="280" w:lineRule="exact"/>
        <w:rPr>
          <w:rFonts w:ascii="新細明體" w:hAnsi="新細明體"/>
          <w:color w:val="000000"/>
          <w:kern w:val="0"/>
          <w:lang w:val="en-US" w:bidi="hi-IN"/>
        </w:rPr>
      </w:pPr>
      <w:r w:rsidRPr="00CA30F4">
        <w:rPr>
          <w:rFonts w:ascii="新細明體" w:hAnsi="新細明體"/>
          <w:color w:val="000000"/>
          <w:kern w:val="0"/>
          <w:lang w:val="en-US" w:bidi="hi-IN"/>
        </w:rPr>
        <w:t>明白</w:t>
      </w:r>
      <w:r w:rsidR="001E582C">
        <w:rPr>
          <w:rFonts w:ascii="新細明體" w:hAnsi="新細明體" w:hint="eastAsia"/>
          <w:color w:val="000000"/>
          <w:kern w:val="0"/>
          <w:lang w:val="en-US" w:bidi="hi-IN"/>
        </w:rPr>
        <w:t>誠信</w:t>
      </w:r>
      <w:r w:rsidRPr="00CA30F4">
        <w:rPr>
          <w:rFonts w:ascii="新細明體" w:hAnsi="新細明體"/>
          <w:color w:val="000000"/>
          <w:kern w:val="0"/>
          <w:lang w:val="en-US" w:bidi="hi-IN"/>
        </w:rPr>
        <w:t>的重要</w:t>
      </w:r>
      <w:r w:rsidR="001E582C">
        <w:rPr>
          <w:rFonts w:ascii="新細明體" w:hAnsi="新細明體" w:hint="eastAsia"/>
          <w:color w:val="000000"/>
          <w:kern w:val="0"/>
          <w:lang w:val="en-US" w:bidi="hi-IN"/>
        </w:rPr>
        <w:t>性</w:t>
      </w:r>
    </w:p>
    <w:p w:rsidR="0083748C" w:rsidRPr="00CA30F4" w:rsidRDefault="001E582C" w:rsidP="00B06FBA">
      <w:pPr>
        <w:widowControl/>
        <w:numPr>
          <w:ilvl w:val="0"/>
          <w:numId w:val="34"/>
        </w:numPr>
        <w:spacing w:line="280" w:lineRule="exact"/>
        <w:rPr>
          <w:rFonts w:ascii="新細明體" w:hAnsi="新細明體"/>
          <w:color w:val="000000"/>
          <w:kern w:val="0"/>
          <w:lang w:val="en-US" w:bidi="hi-IN"/>
        </w:rPr>
      </w:pPr>
      <w:r>
        <w:rPr>
          <w:rFonts w:ascii="新細明體" w:hAnsi="新細明體" w:hint="eastAsia"/>
          <w:color w:val="000000"/>
          <w:kern w:val="0"/>
          <w:lang w:val="en-US" w:bidi="hi-IN"/>
        </w:rPr>
        <w:t>以真材實學</w:t>
      </w:r>
      <w:r w:rsidR="0083748C" w:rsidRPr="00CA30F4">
        <w:rPr>
          <w:rFonts w:ascii="新細明體" w:hAnsi="新細明體"/>
          <w:color w:val="000000"/>
          <w:kern w:val="0"/>
          <w:lang w:val="en-US" w:bidi="hi-IN"/>
        </w:rPr>
        <w:t>面對</w:t>
      </w:r>
      <w:r>
        <w:rPr>
          <w:rFonts w:ascii="新細明體" w:hAnsi="新細明體" w:hint="eastAsia"/>
          <w:color w:val="000000"/>
          <w:kern w:val="0"/>
          <w:lang w:val="en-US" w:bidi="hi-IN"/>
        </w:rPr>
        <w:t>考試挑戰</w:t>
      </w:r>
    </w:p>
    <w:p w:rsidR="0083748C" w:rsidRPr="00CA30F4" w:rsidRDefault="0083748C" w:rsidP="001E582C">
      <w:pPr>
        <w:widowControl/>
        <w:spacing w:line="280" w:lineRule="exact"/>
        <w:rPr>
          <w:rFonts w:ascii="新細明體" w:hAnsi="新細明體"/>
          <w:color w:val="000000"/>
          <w:kern w:val="0"/>
          <w:lang w:val="en-US" w:bidi="hi-IN"/>
        </w:rPr>
      </w:pPr>
    </w:p>
    <w:p w:rsidR="0083748C" w:rsidRPr="00CA30F4" w:rsidRDefault="0083748C" w:rsidP="00B06FBA">
      <w:pPr>
        <w:spacing w:line="276" w:lineRule="auto"/>
        <w:rPr>
          <w:rFonts w:ascii="新細明體" w:hAnsi="新細明體"/>
          <w:color w:val="000000"/>
          <w:kern w:val="0"/>
          <w:lang w:val="en-US" w:bidi="hi-IN"/>
        </w:rPr>
      </w:pPr>
    </w:p>
    <w:p w:rsidR="0083748C" w:rsidRPr="00CA30F4" w:rsidRDefault="0083748C" w:rsidP="00B06FBA">
      <w:pPr>
        <w:spacing w:line="276" w:lineRule="auto"/>
        <w:rPr>
          <w:rFonts w:ascii="新細明體" w:hAnsi="新細明體"/>
          <w:b/>
          <w:spacing w:val="20"/>
        </w:rPr>
      </w:pPr>
      <w:r w:rsidRPr="00CA30F4">
        <w:rPr>
          <w:rFonts w:ascii="新細明體" w:hAnsi="新細明體"/>
          <w:b/>
          <w:spacing w:val="20"/>
        </w:rPr>
        <w:t>建議時間</w:t>
      </w:r>
    </w:p>
    <w:p w:rsidR="0083748C" w:rsidRPr="00CA30F4" w:rsidRDefault="00847952" w:rsidP="00B06FBA">
      <w:pPr>
        <w:spacing w:line="276" w:lineRule="auto"/>
        <w:rPr>
          <w:rFonts w:ascii="新細明體" w:hAnsi="新細明體"/>
          <w:spacing w:val="20"/>
        </w:rPr>
      </w:pPr>
      <w:r>
        <w:rPr>
          <w:rFonts w:ascii="新細明體" w:hAnsi="新細明體"/>
          <w:spacing w:val="20"/>
        </w:rPr>
        <w:t>1</w:t>
      </w:r>
      <w:r>
        <w:rPr>
          <w:rFonts w:ascii="新細明體" w:hAnsi="新細明體" w:hint="eastAsia"/>
          <w:spacing w:val="20"/>
        </w:rPr>
        <w:t>課節(</w:t>
      </w:r>
      <w:r w:rsidR="0083748C" w:rsidRPr="00CA30F4">
        <w:rPr>
          <w:rFonts w:ascii="新細明體" w:hAnsi="新細明體"/>
          <w:spacing w:val="20"/>
        </w:rPr>
        <w:t>40分鐘</w:t>
      </w:r>
      <w:r>
        <w:rPr>
          <w:rFonts w:ascii="新細明體" w:hAnsi="新細明體" w:hint="eastAsia"/>
          <w:spacing w:val="20"/>
        </w:rPr>
        <w:t>)</w:t>
      </w:r>
    </w:p>
    <w:p w:rsidR="0083748C" w:rsidRPr="00CA30F4" w:rsidRDefault="0083748C" w:rsidP="0083748C">
      <w:pPr>
        <w:spacing w:line="276" w:lineRule="auto"/>
        <w:rPr>
          <w:rFonts w:ascii="新細明體" w:hAnsi="新細明體"/>
          <w:b/>
          <w:spacing w:val="20"/>
        </w:rPr>
      </w:pPr>
    </w:p>
    <w:p w:rsidR="0083748C" w:rsidRPr="00CA30F4" w:rsidRDefault="0083748C" w:rsidP="0083748C">
      <w:pPr>
        <w:spacing w:line="276" w:lineRule="auto"/>
        <w:rPr>
          <w:rFonts w:ascii="新細明體" w:hAnsi="新細明體"/>
          <w:b/>
          <w:spacing w:val="20"/>
        </w:rPr>
      </w:pPr>
      <w:r w:rsidRPr="00CA30F4">
        <w:rPr>
          <w:rFonts w:ascii="新細明體" w:hAnsi="新細明體"/>
          <w:b/>
          <w:spacing w:val="20"/>
        </w:rPr>
        <w:t>教學流程建議</w:t>
      </w:r>
    </w:p>
    <w:tbl>
      <w:tblPr>
        <w:tblW w:w="10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263"/>
        <w:gridCol w:w="1701"/>
        <w:gridCol w:w="1134"/>
      </w:tblGrid>
      <w:tr w:rsidR="00FF410D" w:rsidRPr="00CA30F4" w:rsidTr="00FF410D">
        <w:tc>
          <w:tcPr>
            <w:tcW w:w="1276" w:type="dxa"/>
            <w:shd w:val="clear" w:color="auto" w:fill="auto"/>
          </w:tcPr>
          <w:p w:rsidR="00FF410D" w:rsidRPr="00CA30F4" w:rsidRDefault="00FF410D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學習階段</w:t>
            </w:r>
          </w:p>
        </w:tc>
        <w:tc>
          <w:tcPr>
            <w:tcW w:w="6263" w:type="dxa"/>
            <w:shd w:val="clear" w:color="auto" w:fill="auto"/>
          </w:tcPr>
          <w:p w:rsidR="00FF410D" w:rsidRPr="00CA30F4" w:rsidRDefault="00FF410D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學習活動</w:t>
            </w:r>
          </w:p>
        </w:tc>
        <w:tc>
          <w:tcPr>
            <w:tcW w:w="1701" w:type="dxa"/>
          </w:tcPr>
          <w:p w:rsidR="00FF410D" w:rsidRPr="00CA30F4" w:rsidRDefault="00FF410D" w:rsidP="006720E7">
            <w:pPr>
              <w:jc w:val="center"/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</w:pPr>
            <w:r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134" w:type="dxa"/>
            <w:shd w:val="clear" w:color="auto" w:fill="auto"/>
          </w:tcPr>
          <w:p w:rsidR="00FF410D" w:rsidRPr="00CA30F4" w:rsidRDefault="00FF410D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  <w:t>時間</w:t>
            </w:r>
          </w:p>
        </w:tc>
      </w:tr>
      <w:tr w:rsidR="00FF410D" w:rsidRPr="00CA30F4" w:rsidTr="00FF410D">
        <w:trPr>
          <w:trHeight w:val="6013"/>
        </w:trPr>
        <w:tc>
          <w:tcPr>
            <w:tcW w:w="1276" w:type="dxa"/>
            <w:shd w:val="clear" w:color="auto" w:fill="auto"/>
          </w:tcPr>
          <w:p w:rsidR="00FF410D" w:rsidRPr="00CA30F4" w:rsidRDefault="00FF410D" w:rsidP="006720E7">
            <w:pPr>
              <w:jc w:val="center"/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</w:pPr>
            <w:r w:rsidRPr="00CA30F4">
              <w:rPr>
                <w:rFonts w:ascii="新細明體" w:hAnsi="新細明體"/>
                <w:b/>
                <w:bCs/>
              </w:rPr>
              <w:t>導入階段</w:t>
            </w:r>
          </w:p>
        </w:tc>
        <w:tc>
          <w:tcPr>
            <w:tcW w:w="6263" w:type="dxa"/>
            <w:shd w:val="clear" w:color="auto" w:fill="auto"/>
          </w:tcPr>
          <w:p w:rsidR="00FF410D" w:rsidRPr="00CA30F4" w:rsidRDefault="00FF410D" w:rsidP="006720E7">
            <w:pPr>
              <w:widowControl/>
              <w:rPr>
                <w:rFonts w:ascii="新細明體" w:hAnsi="新細明體"/>
                <w:bCs/>
                <w:u w:val="single"/>
              </w:rPr>
            </w:pPr>
            <w:r w:rsidRPr="00CA30F4">
              <w:rPr>
                <w:rFonts w:ascii="新細明體" w:hAnsi="新細明體"/>
                <w:bCs/>
                <w:u w:val="single"/>
              </w:rPr>
              <w:t>熱身遊戲</w:t>
            </w:r>
          </w:p>
          <w:p w:rsidR="00FF410D" w:rsidRPr="00CA30F4" w:rsidRDefault="00FF410D" w:rsidP="006720E7">
            <w:pPr>
              <w:widowControl/>
              <w:numPr>
                <w:ilvl w:val="0"/>
                <w:numId w:val="4"/>
              </w:numPr>
              <w:tabs>
                <w:tab w:val="clear" w:pos="3450"/>
              </w:tabs>
              <w:ind w:left="423" w:hanging="429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</w:rPr>
              <w:t>分組進行「層層疊」遊戲。學生可自由運用屬於個人的任何物件，例如背包和文具等，時限一分鐘，以最短時間疊得最高最穩的組別得勝。</w:t>
            </w:r>
          </w:p>
          <w:p w:rsidR="00FF410D" w:rsidRDefault="00FF410D" w:rsidP="00BE5B47">
            <w:pPr>
              <w:widowControl/>
              <w:ind w:left="423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(1)第一回合，用尺測量高度，評出最高一組優勝</w:t>
            </w:r>
            <w:r w:rsidRPr="00CA30F4">
              <w:rPr>
                <w:rFonts w:ascii="新細明體" w:hAnsi="新細明體"/>
                <w:bCs/>
              </w:rPr>
              <w:t>。</w:t>
            </w:r>
          </w:p>
          <w:p w:rsidR="00FF410D" w:rsidRDefault="00FF410D" w:rsidP="00BE5B47">
            <w:pPr>
              <w:widowControl/>
              <w:ind w:left="423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(2)第二回合，引入壓力測試，能抵禦衝擊且最高者獲勝。</w:t>
            </w:r>
          </w:p>
          <w:p w:rsidR="00FF410D" w:rsidRPr="00CA30F4" w:rsidRDefault="00FF410D" w:rsidP="006720E7">
            <w:pPr>
              <w:widowControl/>
              <w:numPr>
                <w:ilvl w:val="0"/>
                <w:numId w:val="4"/>
              </w:numPr>
              <w:tabs>
                <w:tab w:val="clear" w:pos="3450"/>
              </w:tabs>
              <w:ind w:left="423" w:hanging="429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老師進行測試、量度，評出那組優勝</w:t>
            </w:r>
            <w:r w:rsidRPr="00CA30F4">
              <w:rPr>
                <w:rFonts w:ascii="新細明體" w:hAnsi="新細明體"/>
                <w:bCs/>
              </w:rPr>
              <w:t>。</w:t>
            </w:r>
          </w:p>
          <w:p w:rsidR="00FF410D" w:rsidRDefault="00FF410D" w:rsidP="006720E7">
            <w:pPr>
              <w:widowControl/>
              <w:numPr>
                <w:ilvl w:val="0"/>
                <w:numId w:val="4"/>
              </w:numPr>
              <w:tabs>
                <w:tab w:val="clear" w:pos="3450"/>
              </w:tabs>
              <w:ind w:left="423" w:hanging="429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老師</w:t>
            </w:r>
            <w:r w:rsidRPr="00CA30F4">
              <w:rPr>
                <w:rFonts w:ascii="新細明體" w:hAnsi="新細明體"/>
                <w:bCs/>
              </w:rPr>
              <w:t>向</w:t>
            </w:r>
            <w:r>
              <w:rPr>
                <w:rFonts w:ascii="新細明體" w:hAnsi="新細明體" w:hint="eastAsia"/>
                <w:bCs/>
              </w:rPr>
              <w:t>各組</w:t>
            </w:r>
            <w:r w:rsidRPr="00CA30F4">
              <w:rPr>
                <w:rFonts w:ascii="新細明體" w:hAnsi="新細明體"/>
                <w:bCs/>
              </w:rPr>
              <w:t>提問：</w:t>
            </w:r>
          </w:p>
          <w:p w:rsidR="00FF410D" w:rsidRDefault="00FF410D" w:rsidP="000E7E1C">
            <w:pPr>
              <w:widowControl/>
              <w:numPr>
                <w:ilvl w:val="0"/>
                <w:numId w:val="46"/>
              </w:num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遊戲過程有否遇到困難？</w:t>
            </w:r>
          </w:p>
          <w:p w:rsidR="00FF410D" w:rsidRPr="009000A3" w:rsidRDefault="00FF410D" w:rsidP="009000A3">
            <w:pPr>
              <w:widowControl/>
              <w:numPr>
                <w:ilvl w:val="0"/>
                <w:numId w:val="44"/>
              </w:numPr>
              <w:rPr>
                <w:rFonts w:ascii="新細明體" w:hAnsi="新細明體"/>
                <w:bCs/>
                <w:i/>
              </w:rPr>
            </w:pPr>
            <w:r w:rsidRPr="00847952">
              <w:rPr>
                <w:rFonts w:ascii="新細明體" w:hAnsi="新細明體" w:hint="eastAsia"/>
                <w:i/>
              </w:rPr>
              <w:t>自由分享</w:t>
            </w:r>
          </w:p>
          <w:p w:rsidR="00FF410D" w:rsidRPr="0041151E" w:rsidRDefault="00FF410D" w:rsidP="009000A3">
            <w:pPr>
              <w:widowControl/>
              <w:numPr>
                <w:ilvl w:val="0"/>
                <w:numId w:val="46"/>
              </w:num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</w:rPr>
              <w:t>引入壓力測試，取勝關鍵是甚麼？</w:t>
            </w:r>
          </w:p>
          <w:p w:rsidR="00FF410D" w:rsidRPr="0041151E" w:rsidRDefault="00FF410D" w:rsidP="0041151E">
            <w:pPr>
              <w:widowControl/>
              <w:numPr>
                <w:ilvl w:val="0"/>
                <w:numId w:val="47"/>
              </w:numPr>
              <w:rPr>
                <w:rFonts w:ascii="新細明體" w:hAnsi="新細明體"/>
                <w:bCs/>
                <w:i/>
              </w:rPr>
            </w:pPr>
            <w:r w:rsidRPr="0041151E">
              <w:rPr>
                <w:rFonts w:ascii="新細明體" w:hAnsi="新細明體" w:hint="eastAsia"/>
                <w:bCs/>
                <w:i/>
              </w:rPr>
              <w:t>不能求快，快而不穩</w:t>
            </w:r>
            <w:r>
              <w:rPr>
                <w:rFonts w:ascii="新細明體" w:hAnsi="新細明體" w:hint="eastAsia"/>
                <w:bCs/>
                <w:i/>
              </w:rPr>
              <w:t>並</w:t>
            </w:r>
            <w:r w:rsidRPr="0041151E">
              <w:rPr>
                <w:rFonts w:ascii="新細明體" w:hAnsi="新細明體" w:hint="eastAsia"/>
                <w:bCs/>
                <w:i/>
              </w:rPr>
              <w:t>不能獲勝</w:t>
            </w:r>
          </w:p>
          <w:p w:rsidR="00FF410D" w:rsidRPr="00CA30F4" w:rsidRDefault="00FF410D" w:rsidP="000E7E1C">
            <w:pPr>
              <w:widowControl/>
              <w:numPr>
                <w:ilvl w:val="0"/>
                <w:numId w:val="46"/>
              </w:numPr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要達到最高和最穩，有何要訣？</w:t>
            </w:r>
          </w:p>
          <w:p w:rsidR="00FF410D" w:rsidRPr="00847952" w:rsidRDefault="00FF410D" w:rsidP="00A7497B">
            <w:pPr>
              <w:widowControl/>
              <w:numPr>
                <w:ilvl w:val="0"/>
                <w:numId w:val="44"/>
              </w:numPr>
              <w:rPr>
                <w:rFonts w:ascii="新細明體" w:hAnsi="新細明體"/>
                <w:i/>
              </w:rPr>
            </w:pPr>
            <w:r w:rsidRPr="00847952">
              <w:rPr>
                <w:rFonts w:ascii="新細明體" w:hAnsi="新細明體" w:hint="eastAsia"/>
                <w:i/>
              </w:rPr>
              <w:t>基礎要穩固、材料要慎選</w:t>
            </w:r>
            <w:r>
              <w:rPr>
                <w:rFonts w:ascii="新細明體" w:hAnsi="新細明體" w:hint="eastAsia"/>
                <w:i/>
              </w:rPr>
              <w:t>、重心保持在中央</w:t>
            </w:r>
            <w:r w:rsidRPr="00847952">
              <w:rPr>
                <w:rFonts w:ascii="新細明體" w:hAnsi="新細明體" w:hint="eastAsia"/>
                <w:i/>
              </w:rPr>
              <w:t>等</w:t>
            </w:r>
          </w:p>
          <w:p w:rsidR="00FF410D" w:rsidRPr="00CA30F4" w:rsidRDefault="00FF410D" w:rsidP="006720E7">
            <w:pPr>
              <w:widowControl/>
              <w:ind w:left="423"/>
              <w:rPr>
                <w:rFonts w:ascii="新細明體" w:hAnsi="新細明體"/>
              </w:rPr>
            </w:pPr>
          </w:p>
          <w:p w:rsidR="00FF410D" w:rsidRPr="00CA30F4" w:rsidRDefault="00FF410D" w:rsidP="006720E7">
            <w:pPr>
              <w:widowControl/>
              <w:numPr>
                <w:ilvl w:val="0"/>
                <w:numId w:val="4"/>
              </w:numPr>
              <w:tabs>
                <w:tab w:val="clear" w:pos="3450"/>
              </w:tabs>
              <w:ind w:left="423" w:hanging="429"/>
              <w:rPr>
                <w:rFonts w:ascii="新細明體" w:hAnsi="新細明體"/>
              </w:rPr>
            </w:pPr>
            <w:r w:rsidRPr="00CA30F4">
              <w:rPr>
                <w:rFonts w:ascii="新細明體" w:hAnsi="新細明體"/>
              </w:rPr>
              <w:t>帶出「</w:t>
            </w:r>
            <w:r>
              <w:rPr>
                <w:rFonts w:ascii="新細明體" w:hAnsi="新細明體" w:hint="eastAsia"/>
              </w:rPr>
              <w:t>真材實學</w:t>
            </w:r>
            <w:r w:rsidRPr="00CA30F4">
              <w:rPr>
                <w:rFonts w:ascii="新細明體" w:hAnsi="新細明體"/>
              </w:rPr>
              <w:t>」</w:t>
            </w:r>
            <w:r>
              <w:rPr>
                <w:rFonts w:ascii="新細明體" w:hAnsi="新細明體" w:hint="eastAsia"/>
              </w:rPr>
              <w:t>和「堅守誠信」</w:t>
            </w:r>
            <w:r w:rsidRPr="00CA30F4">
              <w:rPr>
                <w:rFonts w:ascii="新細明體" w:hAnsi="新細明體"/>
              </w:rPr>
              <w:t>的重要性：</w:t>
            </w:r>
          </w:p>
          <w:p w:rsidR="00FF410D" w:rsidRPr="00EE2D2B" w:rsidRDefault="00FF410D" w:rsidP="006720E7">
            <w:pPr>
              <w:widowControl/>
              <w:numPr>
                <w:ilvl w:val="2"/>
                <w:numId w:val="4"/>
              </w:numPr>
              <w:ind w:left="885"/>
              <w:rPr>
                <w:rFonts w:ascii="新細明體" w:hAnsi="新細明體"/>
                <w:i/>
              </w:rPr>
            </w:pPr>
            <w:r>
              <w:rPr>
                <w:rFonts w:ascii="新細明體" w:hAnsi="新細明體" w:hint="eastAsia"/>
                <w:bCs/>
                <w:i/>
              </w:rPr>
              <w:t>剛才的遊戲好比</w:t>
            </w:r>
            <w:r w:rsidRPr="00847952">
              <w:rPr>
                <w:rFonts w:ascii="新細明體" w:hAnsi="新細明體" w:hint="eastAsia"/>
                <w:bCs/>
                <w:i/>
              </w:rPr>
              <w:t>求學過程</w:t>
            </w:r>
            <w:r>
              <w:rPr>
                <w:rFonts w:ascii="新細明體" w:hAnsi="新細明體" w:hint="eastAsia"/>
                <w:bCs/>
                <w:i/>
              </w:rPr>
              <w:t>，</w:t>
            </w:r>
            <w:r w:rsidRPr="00847952">
              <w:rPr>
                <w:rFonts w:ascii="新細明體" w:hAnsi="新細明體" w:hint="eastAsia"/>
                <w:bCs/>
                <w:i/>
              </w:rPr>
              <w:t>遇困難是難免的，也是正常的，應</w:t>
            </w:r>
            <w:r>
              <w:rPr>
                <w:rFonts w:ascii="新細明體" w:hAnsi="新細明體" w:hint="eastAsia"/>
                <w:bCs/>
                <w:i/>
              </w:rPr>
              <w:t>以正面態度應對，</w:t>
            </w:r>
            <w:r w:rsidRPr="00847952">
              <w:rPr>
                <w:rFonts w:ascii="新細明體" w:hAnsi="新細明體" w:hint="eastAsia"/>
                <w:bCs/>
                <w:i/>
              </w:rPr>
              <w:t>取得真材實學。</w:t>
            </w:r>
          </w:p>
          <w:p w:rsidR="00FF410D" w:rsidRPr="00080E76" w:rsidRDefault="00FF410D" w:rsidP="00F833DA">
            <w:pPr>
              <w:widowControl/>
              <w:numPr>
                <w:ilvl w:val="2"/>
                <w:numId w:val="4"/>
              </w:numPr>
              <w:ind w:left="885"/>
              <w:rPr>
                <w:rFonts w:ascii="新細明體" w:hAnsi="新細明體"/>
              </w:rPr>
            </w:pPr>
            <w:r w:rsidRPr="00847952">
              <w:rPr>
                <w:rFonts w:ascii="新細明體" w:hAnsi="新細明體" w:hint="eastAsia"/>
                <w:i/>
              </w:rPr>
              <w:t>若</w:t>
            </w:r>
            <w:r>
              <w:rPr>
                <w:rFonts w:ascii="新細明體" w:hAnsi="新細明體" w:hint="eastAsia"/>
                <w:i/>
              </w:rPr>
              <w:t>急於求成而走捷徑，或採用違規方式，最終也會經不起考驗</w:t>
            </w:r>
            <w:r w:rsidRPr="00847952">
              <w:rPr>
                <w:rFonts w:ascii="新細明體" w:hAnsi="新細明體" w:hint="eastAsia"/>
                <w:i/>
              </w:rPr>
              <w:t>。</w:t>
            </w:r>
          </w:p>
        </w:tc>
        <w:tc>
          <w:tcPr>
            <w:tcW w:w="1701" w:type="dxa"/>
          </w:tcPr>
          <w:p w:rsidR="00FF410D" w:rsidRPr="00CA30F4" w:rsidRDefault="00FF410D" w:rsidP="006720E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FF410D" w:rsidRPr="00CA30F4" w:rsidRDefault="00FF410D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Fonts w:ascii="新細明體" w:hAnsi="新細明體"/>
              </w:rPr>
              <w:t>10分鐘</w:t>
            </w:r>
          </w:p>
          <w:p w:rsidR="00FF410D" w:rsidRPr="00CA30F4" w:rsidRDefault="00FF410D" w:rsidP="006720E7">
            <w:pPr>
              <w:jc w:val="center"/>
              <w:rPr>
                <w:rStyle w:val="txt141"/>
                <w:rFonts w:ascii="新細明體" w:eastAsia="新細明體" w:hAnsi="新細明體" w:hint="default"/>
                <w:color w:val="auto"/>
                <w:sz w:val="24"/>
                <w:szCs w:val="24"/>
              </w:rPr>
            </w:pPr>
          </w:p>
        </w:tc>
      </w:tr>
      <w:tr w:rsidR="00FF410D" w:rsidRPr="00CA30F4" w:rsidTr="00FF410D">
        <w:trPr>
          <w:trHeight w:val="7644"/>
        </w:trPr>
        <w:tc>
          <w:tcPr>
            <w:tcW w:w="1276" w:type="dxa"/>
            <w:shd w:val="clear" w:color="auto" w:fill="auto"/>
          </w:tcPr>
          <w:p w:rsidR="00FF410D" w:rsidRPr="00CA30F4" w:rsidRDefault="00FF410D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Fonts w:ascii="新細明體" w:hAnsi="新細明體"/>
                <w:b/>
                <w:bCs/>
              </w:rPr>
              <w:lastRenderedPageBreak/>
              <w:t>發展階段</w:t>
            </w:r>
          </w:p>
        </w:tc>
        <w:tc>
          <w:tcPr>
            <w:tcW w:w="6263" w:type="dxa"/>
            <w:tcBorders>
              <w:bottom w:val="single" w:sz="4" w:space="0" w:color="auto"/>
            </w:tcBorders>
            <w:shd w:val="clear" w:color="auto" w:fill="auto"/>
          </w:tcPr>
          <w:p w:rsidR="00FF410D" w:rsidRPr="00CA30F4" w:rsidRDefault="00FF410D" w:rsidP="006720E7">
            <w:pPr>
              <w:widowControl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  <w:u w:val="single"/>
              </w:rPr>
              <w:t>閱讀剪報</w:t>
            </w:r>
          </w:p>
          <w:p w:rsidR="00FF410D" w:rsidRPr="00CA30F4" w:rsidRDefault="00FF410D" w:rsidP="00FF410D">
            <w:pPr>
              <w:widowControl/>
              <w:numPr>
                <w:ilvl w:val="0"/>
                <w:numId w:val="39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閱讀《</w:t>
            </w:r>
            <w:r w:rsidRPr="00FF410D">
              <w:rPr>
                <w:rFonts w:ascii="新細明體" w:hAnsi="新細明體" w:hint="eastAsia"/>
              </w:rPr>
              <w:t>香港科技大學生 高科技作弊被捕</w:t>
            </w:r>
            <w:r>
              <w:rPr>
                <w:rFonts w:ascii="新細明體" w:hAnsi="新細明體" w:hint="eastAsia"/>
              </w:rPr>
              <w:t>》</w:t>
            </w:r>
          </w:p>
          <w:p w:rsidR="00FF410D" w:rsidRDefault="00D70934" w:rsidP="006720E7">
            <w:pPr>
              <w:widowControl/>
              <w:rPr>
                <w:rFonts w:ascii="新細明體" w:hAnsi="新細明體"/>
                <w:u w:val="single"/>
              </w:rPr>
            </w:pPr>
            <w:hyperlink r:id="rId7" w:history="1">
              <w:r w:rsidR="00FF410D" w:rsidRPr="00F2048F">
                <w:rPr>
                  <w:rStyle w:val="Hyperlink"/>
                  <w:rFonts w:ascii="新細明體" w:hAnsi="新細明體"/>
                </w:rPr>
                <w:t>http://hd.stheadline.com/news/daily/hk/660839/</w:t>
              </w:r>
            </w:hyperlink>
          </w:p>
          <w:p w:rsidR="00FF410D" w:rsidRPr="00CA30F4" w:rsidRDefault="00FF410D" w:rsidP="006720E7">
            <w:pPr>
              <w:widowControl/>
              <w:ind w:left="423"/>
              <w:rPr>
                <w:rFonts w:ascii="新細明體" w:hAnsi="新細明體"/>
                <w:color w:val="000000"/>
                <w:lang w:eastAsia="zh-HK"/>
              </w:rPr>
            </w:pPr>
          </w:p>
          <w:p w:rsidR="00FF410D" w:rsidRDefault="00FF410D" w:rsidP="006720E7">
            <w:pPr>
              <w:widowControl/>
              <w:numPr>
                <w:ilvl w:val="0"/>
                <w:numId w:val="4"/>
              </w:numPr>
              <w:tabs>
                <w:tab w:val="clear" w:pos="3450"/>
              </w:tabs>
              <w:ind w:left="423" w:hanging="429"/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  <w:color w:val="000000"/>
              </w:rPr>
              <w:t>老師提問以下問題：</w:t>
            </w:r>
          </w:p>
          <w:p w:rsidR="00FF410D" w:rsidRDefault="00FF410D" w:rsidP="004B371A">
            <w:pPr>
              <w:widowControl/>
              <w:numPr>
                <w:ilvl w:val="0"/>
                <w:numId w:val="41"/>
              </w:numPr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  <w:color w:val="000000"/>
              </w:rPr>
              <w:t>案中學生用何方式作弊？</w:t>
            </w:r>
          </w:p>
          <w:p w:rsidR="00FF410D" w:rsidRPr="00847952" w:rsidRDefault="00FF410D" w:rsidP="00A7497B">
            <w:pPr>
              <w:widowControl/>
              <w:numPr>
                <w:ilvl w:val="1"/>
                <w:numId w:val="39"/>
              </w:numPr>
              <w:rPr>
                <w:rFonts w:ascii="新細明體" w:hAnsi="新細明體"/>
                <w:i/>
                <w:color w:val="000000"/>
                <w:lang w:eastAsia="zh-HK"/>
              </w:rPr>
            </w:pPr>
            <w:r w:rsidRPr="00847952">
              <w:rPr>
                <w:rFonts w:ascii="新細明體" w:hAnsi="新細明體" w:hint="eastAsia"/>
                <w:i/>
                <w:color w:val="000000"/>
              </w:rPr>
              <w:t>入侵教授電腦、冒認身份取得試題。</w:t>
            </w:r>
          </w:p>
          <w:p w:rsidR="00FF410D" w:rsidRDefault="00FF410D" w:rsidP="004B371A">
            <w:pPr>
              <w:widowControl/>
              <w:numPr>
                <w:ilvl w:val="0"/>
                <w:numId w:val="41"/>
              </w:numPr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  <w:color w:val="000000"/>
              </w:rPr>
              <w:t>事件結果如何？</w:t>
            </w:r>
          </w:p>
          <w:p w:rsidR="00FF410D" w:rsidRPr="00847952" w:rsidRDefault="00FF410D" w:rsidP="00A7497B">
            <w:pPr>
              <w:widowControl/>
              <w:numPr>
                <w:ilvl w:val="1"/>
                <w:numId w:val="39"/>
              </w:numPr>
              <w:rPr>
                <w:rFonts w:ascii="新細明體" w:hAnsi="新細明體"/>
                <w:i/>
                <w:color w:val="000000"/>
                <w:lang w:eastAsia="zh-HK"/>
              </w:rPr>
            </w:pPr>
            <w:r w:rsidRPr="00847952">
              <w:rPr>
                <w:rFonts w:ascii="新細明體" w:hAnsi="新細明體" w:hint="eastAsia"/>
                <w:i/>
                <w:color w:val="000000"/>
              </w:rPr>
              <w:t>被校方揭發、被警方</w:t>
            </w:r>
            <w:r>
              <w:rPr>
                <w:rFonts w:ascii="新細明體" w:hAnsi="新細明體" w:hint="eastAsia"/>
                <w:i/>
                <w:color w:val="000000"/>
              </w:rPr>
              <w:t>拘</w:t>
            </w:r>
            <w:r w:rsidRPr="00847952">
              <w:rPr>
                <w:rFonts w:ascii="新細明體" w:hAnsi="新細明體" w:hint="eastAsia"/>
                <w:i/>
                <w:color w:val="000000"/>
              </w:rPr>
              <w:t>捕。</w:t>
            </w:r>
          </w:p>
          <w:p w:rsidR="00FF410D" w:rsidRPr="005D4C68" w:rsidRDefault="00FF410D" w:rsidP="005D4C68">
            <w:pPr>
              <w:widowControl/>
              <w:ind w:left="423"/>
              <w:rPr>
                <w:rFonts w:ascii="新細明體" w:hAnsi="新細明體"/>
                <w:color w:val="000000"/>
                <w:lang w:eastAsia="zh-HK"/>
              </w:rPr>
            </w:pPr>
          </w:p>
          <w:p w:rsidR="00FF410D" w:rsidRPr="004B371A" w:rsidRDefault="00FF410D" w:rsidP="006720E7">
            <w:pPr>
              <w:widowControl/>
              <w:numPr>
                <w:ilvl w:val="0"/>
                <w:numId w:val="4"/>
              </w:numPr>
              <w:tabs>
                <w:tab w:val="clear" w:pos="3450"/>
              </w:tabs>
              <w:ind w:left="423" w:hanging="429"/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</w:rPr>
              <w:t>學生分組討論以下問題：</w:t>
            </w:r>
          </w:p>
          <w:p w:rsidR="00FF410D" w:rsidRDefault="00FF410D" w:rsidP="004B371A">
            <w:pPr>
              <w:widowControl/>
              <w:numPr>
                <w:ilvl w:val="0"/>
                <w:numId w:val="42"/>
              </w:numPr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  <w:color w:val="000000"/>
              </w:rPr>
              <w:t>對於案中學生的作弊方式，你有何感想？</w:t>
            </w:r>
          </w:p>
          <w:p w:rsidR="00FF410D" w:rsidRPr="00847952" w:rsidRDefault="00FF410D" w:rsidP="00A7497B">
            <w:pPr>
              <w:widowControl/>
              <w:numPr>
                <w:ilvl w:val="1"/>
                <w:numId w:val="39"/>
              </w:numPr>
              <w:rPr>
                <w:rFonts w:ascii="新細明體" w:hAnsi="新細明體"/>
                <w:i/>
                <w:color w:val="000000"/>
                <w:lang w:eastAsia="zh-HK"/>
              </w:rPr>
            </w:pPr>
            <w:r w:rsidRPr="00847952">
              <w:rPr>
                <w:rFonts w:ascii="新細明體" w:hAnsi="新細明體" w:hint="eastAsia"/>
                <w:i/>
                <w:color w:val="000000"/>
              </w:rPr>
              <w:t>運用了資訊科技和冒充身份的方法，很不簡單。</w:t>
            </w:r>
          </w:p>
          <w:p w:rsidR="00FF410D" w:rsidRPr="00A7497B" w:rsidRDefault="00FF410D" w:rsidP="004B371A">
            <w:pPr>
              <w:widowControl/>
              <w:numPr>
                <w:ilvl w:val="0"/>
                <w:numId w:val="42"/>
              </w:numPr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</w:rPr>
              <w:t>案中學生是個有才智的人嗎？你認為他應怎樣追求好成績？</w:t>
            </w:r>
          </w:p>
          <w:p w:rsidR="00FF410D" w:rsidRPr="00847952" w:rsidRDefault="00FF410D" w:rsidP="0057747F">
            <w:pPr>
              <w:widowControl/>
              <w:numPr>
                <w:ilvl w:val="1"/>
                <w:numId w:val="39"/>
              </w:numPr>
              <w:rPr>
                <w:rFonts w:ascii="新細明體" w:hAnsi="新細明體"/>
                <w:i/>
                <w:color w:val="000000"/>
                <w:lang w:eastAsia="zh-HK"/>
              </w:rPr>
            </w:pPr>
            <w:r w:rsidRPr="00847952">
              <w:rPr>
                <w:rFonts w:ascii="新細明體" w:hAnsi="新細明體" w:hint="eastAsia"/>
                <w:i/>
                <w:color w:val="000000"/>
              </w:rPr>
              <w:t>是的。他應把聰明智慧用在努力學習上，按正途爭取好成績。</w:t>
            </w:r>
          </w:p>
          <w:p w:rsidR="00FF410D" w:rsidRPr="0057747F" w:rsidRDefault="00FF410D" w:rsidP="004B371A">
            <w:pPr>
              <w:widowControl/>
              <w:numPr>
                <w:ilvl w:val="0"/>
                <w:numId w:val="42"/>
              </w:numPr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</w:rPr>
              <w:t>有人用違反誠信的方式取得成績，你對他們有何忠告？</w:t>
            </w:r>
          </w:p>
          <w:p w:rsidR="00FF410D" w:rsidRPr="00847952" w:rsidRDefault="00FF410D" w:rsidP="0057747F">
            <w:pPr>
              <w:widowControl/>
              <w:numPr>
                <w:ilvl w:val="1"/>
                <w:numId w:val="39"/>
              </w:numPr>
              <w:rPr>
                <w:rFonts w:ascii="新細明體" w:hAnsi="新細明體"/>
                <w:i/>
                <w:color w:val="000000"/>
                <w:lang w:eastAsia="zh-HK"/>
              </w:rPr>
            </w:pPr>
            <w:r w:rsidRPr="00847952">
              <w:rPr>
                <w:rFonts w:ascii="新細明體" w:hAnsi="新細明體" w:hint="eastAsia"/>
                <w:i/>
                <w:color w:val="000000"/>
              </w:rPr>
              <w:t>個人誠信與優秀成績皆重要，違反誠信行為往往得不償失。</w:t>
            </w:r>
          </w:p>
          <w:p w:rsidR="00FF410D" w:rsidRPr="00CA30F4" w:rsidRDefault="00FF410D" w:rsidP="006720E7">
            <w:pPr>
              <w:widowControl/>
              <w:ind w:left="423"/>
              <w:rPr>
                <w:rFonts w:ascii="新細明體" w:hAnsi="新細明體"/>
              </w:rPr>
            </w:pPr>
          </w:p>
          <w:p w:rsidR="00FF410D" w:rsidRPr="00CA30F4" w:rsidRDefault="00FF410D" w:rsidP="006720E7">
            <w:pPr>
              <w:widowControl/>
              <w:rPr>
                <w:rFonts w:ascii="新細明體" w:hAnsi="新細明體"/>
                <w:u w:val="single"/>
              </w:rPr>
            </w:pPr>
            <w:r w:rsidRPr="00CA30F4">
              <w:rPr>
                <w:rFonts w:ascii="新細明體" w:hAnsi="新細明體" w:hint="eastAsia"/>
                <w:u w:val="single"/>
              </w:rPr>
              <w:t>小組分享及</w:t>
            </w:r>
            <w:r w:rsidRPr="00CA30F4">
              <w:rPr>
                <w:rFonts w:ascii="新細明體" w:hAnsi="新細明體"/>
                <w:u w:val="single"/>
              </w:rPr>
              <w:t>匯報</w:t>
            </w:r>
          </w:p>
          <w:p w:rsidR="00FF410D" w:rsidRPr="00CA30F4" w:rsidRDefault="00FF410D" w:rsidP="006720E7">
            <w:pPr>
              <w:widowControl/>
              <w:numPr>
                <w:ilvl w:val="0"/>
                <w:numId w:val="4"/>
              </w:numPr>
              <w:tabs>
                <w:tab w:val="clear" w:pos="3450"/>
              </w:tabs>
              <w:ind w:left="423" w:hanging="429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請每組同學代表匯報討論結果</w:t>
            </w:r>
          </w:p>
          <w:p w:rsidR="00FF410D" w:rsidRPr="00CA30F4" w:rsidRDefault="00FF410D" w:rsidP="002D18FA">
            <w:pPr>
              <w:widowControl/>
              <w:numPr>
                <w:ilvl w:val="0"/>
                <w:numId w:val="4"/>
              </w:numPr>
              <w:tabs>
                <w:tab w:val="clear" w:pos="3450"/>
              </w:tabs>
              <w:ind w:left="423" w:hanging="429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老師對每題作補充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410D" w:rsidRDefault="00FF410D" w:rsidP="006720E7">
            <w:pPr>
              <w:jc w:val="center"/>
              <w:rPr>
                <w:rFonts w:ascii="新細明體" w:hAnsi="新細明體"/>
                <w:u w:val="single"/>
              </w:rPr>
            </w:pPr>
          </w:p>
          <w:p w:rsidR="00FF410D" w:rsidRDefault="00C87590" w:rsidP="006720E7">
            <w:pPr>
              <w:jc w:val="center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/>
                <w:noProof/>
                <w:color w:val="0000FF"/>
                <w:u w:val="single"/>
                <w:lang w:val="en-US"/>
              </w:rPr>
              <w:drawing>
                <wp:inline distT="0" distB="0" distL="0" distR="0">
                  <wp:extent cx="180000" cy="18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p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="00FF410D" w:rsidRPr="003305D0">
                <w:rPr>
                  <w:rStyle w:val="Hyperlink"/>
                  <w:rFonts w:ascii="新細明體" w:hAnsi="新細明體" w:hint="eastAsia"/>
                </w:rPr>
                <w:t>工作紙</w:t>
              </w:r>
            </w:hyperlink>
          </w:p>
          <w:p w:rsidR="00FF410D" w:rsidRDefault="00FF410D" w:rsidP="006720E7">
            <w:pPr>
              <w:jc w:val="center"/>
              <w:rPr>
                <w:rFonts w:ascii="新細明體" w:hAnsi="新細明體"/>
                <w:u w:val="single"/>
              </w:rPr>
            </w:pPr>
          </w:p>
          <w:p w:rsidR="00FF410D" w:rsidRDefault="00FF410D" w:rsidP="006720E7">
            <w:pPr>
              <w:jc w:val="center"/>
              <w:rPr>
                <w:rFonts w:ascii="新細明體" w:hAnsi="新細明體"/>
                <w:u w:val="single"/>
              </w:rPr>
            </w:pPr>
          </w:p>
          <w:p w:rsidR="00FF410D" w:rsidRDefault="00FF410D" w:rsidP="006720E7">
            <w:pPr>
              <w:jc w:val="center"/>
              <w:rPr>
                <w:rFonts w:ascii="新細明體" w:hAnsi="新細明體"/>
                <w:u w:val="single"/>
              </w:rPr>
            </w:pPr>
          </w:p>
          <w:p w:rsidR="00FF410D" w:rsidRDefault="00FF410D" w:rsidP="006720E7">
            <w:pPr>
              <w:jc w:val="center"/>
              <w:rPr>
                <w:rFonts w:ascii="新細明體" w:hAnsi="新細明體"/>
                <w:u w:val="single"/>
              </w:rPr>
            </w:pPr>
          </w:p>
          <w:p w:rsidR="00FF410D" w:rsidRPr="00FF410D" w:rsidRDefault="00C87590" w:rsidP="006720E7">
            <w:pPr>
              <w:jc w:val="center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/>
                <w:noProof/>
                <w:color w:val="0000FF"/>
                <w:u w:val="single"/>
                <w:lang w:val="en-US"/>
              </w:rPr>
              <w:drawing>
                <wp:inline distT="0" distB="0" distL="0" distR="0">
                  <wp:extent cx="180000" cy="18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p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="00FF410D" w:rsidRPr="003305D0">
                <w:rPr>
                  <w:rStyle w:val="Hyperlink"/>
                  <w:rFonts w:ascii="新細明體" w:hAnsi="新細明體" w:hint="eastAsia"/>
                </w:rPr>
                <w:t>簡報</w:t>
              </w:r>
            </w:hyperlink>
            <w:bookmarkStart w:id="0" w:name="_GoBack"/>
            <w:bookmarkEnd w:id="0"/>
          </w:p>
          <w:p w:rsidR="00FF410D" w:rsidRDefault="00FF410D" w:rsidP="006720E7">
            <w:pPr>
              <w:jc w:val="center"/>
              <w:rPr>
                <w:rFonts w:ascii="新細明體" w:hAnsi="新細明體"/>
              </w:rPr>
            </w:pPr>
          </w:p>
          <w:p w:rsidR="00FF410D" w:rsidRDefault="00FF410D" w:rsidP="006720E7">
            <w:pPr>
              <w:jc w:val="center"/>
              <w:rPr>
                <w:rFonts w:ascii="新細明體" w:hAnsi="新細明體"/>
              </w:rPr>
            </w:pPr>
          </w:p>
          <w:p w:rsidR="00FF410D" w:rsidRPr="00CA30F4" w:rsidRDefault="00FF410D" w:rsidP="006720E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F410D" w:rsidRPr="00CA30F4" w:rsidRDefault="00FF410D" w:rsidP="006720E7">
            <w:pPr>
              <w:jc w:val="center"/>
              <w:rPr>
                <w:rFonts w:ascii="新細明體" w:hAnsi="新細明體"/>
              </w:rPr>
            </w:pPr>
            <w:r w:rsidRPr="00CA30F4">
              <w:rPr>
                <w:rFonts w:ascii="新細明體" w:hAnsi="新細明體"/>
              </w:rPr>
              <w:t>25分鐘</w:t>
            </w:r>
          </w:p>
        </w:tc>
      </w:tr>
      <w:tr w:rsidR="00FF410D" w:rsidRPr="00CA30F4" w:rsidTr="00FF410D">
        <w:trPr>
          <w:trHeight w:val="1275"/>
        </w:trPr>
        <w:tc>
          <w:tcPr>
            <w:tcW w:w="1276" w:type="dxa"/>
            <w:shd w:val="clear" w:color="auto" w:fill="auto"/>
          </w:tcPr>
          <w:p w:rsidR="00FF410D" w:rsidRPr="00CA30F4" w:rsidRDefault="00FF410D" w:rsidP="006720E7">
            <w:pPr>
              <w:tabs>
                <w:tab w:val="left" w:pos="2160"/>
              </w:tabs>
              <w:rPr>
                <w:rFonts w:ascii="新細明體" w:hAnsi="新細明體"/>
                <w:b/>
                <w:bCs/>
              </w:rPr>
            </w:pPr>
            <w:r w:rsidRPr="00CA30F4">
              <w:rPr>
                <w:rFonts w:ascii="新細明體" w:hAnsi="新細明體"/>
                <w:b/>
                <w:bCs/>
              </w:rPr>
              <w:t>總結階段</w:t>
            </w:r>
          </w:p>
        </w:tc>
        <w:tc>
          <w:tcPr>
            <w:tcW w:w="6263" w:type="dxa"/>
            <w:shd w:val="clear" w:color="auto" w:fill="auto"/>
          </w:tcPr>
          <w:p w:rsidR="00FF410D" w:rsidRDefault="00FF410D" w:rsidP="00AD330B">
            <w:pPr>
              <w:widowControl/>
              <w:numPr>
                <w:ilvl w:val="0"/>
                <w:numId w:val="39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求學過程是建立人生基礎的階段，努力取得真材實學很重要。</w:t>
            </w:r>
          </w:p>
          <w:p w:rsidR="00FF410D" w:rsidRDefault="00FF410D" w:rsidP="00AD330B">
            <w:pPr>
              <w:widowControl/>
              <w:numPr>
                <w:ilvl w:val="0"/>
                <w:numId w:val="39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不論個人的才智和能力是高是低，都應堅守誠信，按正途爭取成績。</w:t>
            </w:r>
          </w:p>
          <w:p w:rsidR="00FF410D" w:rsidRPr="00847952" w:rsidRDefault="00FF410D" w:rsidP="00847952">
            <w:pPr>
              <w:widowControl/>
              <w:numPr>
                <w:ilvl w:val="0"/>
                <w:numId w:val="39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>個人誠信與優秀成績皆重要，違反誠信行為往往得不償失。</w:t>
            </w:r>
          </w:p>
        </w:tc>
        <w:tc>
          <w:tcPr>
            <w:tcW w:w="1701" w:type="dxa"/>
          </w:tcPr>
          <w:p w:rsidR="00FF410D" w:rsidRPr="00CA30F4" w:rsidRDefault="00FF410D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FF410D" w:rsidRPr="00CA30F4" w:rsidRDefault="00FF410D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  <w:r w:rsidRPr="00CA30F4">
              <w:rPr>
                <w:rFonts w:ascii="新細明體" w:hAnsi="新細明體"/>
              </w:rPr>
              <w:t>5分鐘</w:t>
            </w:r>
          </w:p>
        </w:tc>
      </w:tr>
      <w:tr w:rsidR="00FF410D" w:rsidRPr="00CA30F4" w:rsidTr="00FF410D">
        <w:trPr>
          <w:trHeight w:val="1680"/>
        </w:trPr>
        <w:tc>
          <w:tcPr>
            <w:tcW w:w="1276" w:type="dxa"/>
            <w:shd w:val="clear" w:color="auto" w:fill="auto"/>
          </w:tcPr>
          <w:p w:rsidR="00FF410D" w:rsidRPr="00CA30F4" w:rsidRDefault="00FF410D" w:rsidP="006720E7">
            <w:pPr>
              <w:tabs>
                <w:tab w:val="left" w:pos="2160"/>
              </w:tabs>
              <w:rPr>
                <w:rFonts w:ascii="新細明體" w:hAnsi="新細明體"/>
                <w:b/>
                <w:bCs/>
              </w:rPr>
            </w:pPr>
            <w:r w:rsidRPr="00CA30F4">
              <w:rPr>
                <w:rFonts w:ascii="新細明體" w:hAnsi="新細明體" w:hint="eastAsia"/>
                <w:b/>
                <w:bCs/>
              </w:rPr>
              <w:t>延展活動</w:t>
            </w:r>
          </w:p>
        </w:tc>
        <w:tc>
          <w:tcPr>
            <w:tcW w:w="6263" w:type="dxa"/>
            <w:shd w:val="clear" w:color="auto" w:fill="auto"/>
          </w:tcPr>
          <w:p w:rsidR="00FF410D" w:rsidRDefault="00FF410D" w:rsidP="00251400">
            <w:pPr>
              <w:widowControl/>
              <w:numPr>
                <w:ilvl w:val="0"/>
                <w:numId w:val="45"/>
              </w:numPr>
              <w:rPr>
                <w:rFonts w:ascii="新細明體" w:hAnsi="新細明體"/>
              </w:rPr>
            </w:pPr>
            <w:r w:rsidRPr="00CA30F4">
              <w:rPr>
                <w:rFonts w:ascii="新細明體" w:hAnsi="新細明體" w:hint="eastAsia"/>
              </w:rPr>
              <w:t>請學生到</w:t>
            </w:r>
            <w:r>
              <w:rPr>
                <w:rFonts w:ascii="新細明體" w:hAnsi="新細明體" w:hint="eastAsia"/>
              </w:rPr>
              <w:t>澳門廉政公署Youtube頻道，觀看「</w:t>
            </w:r>
            <w:r w:rsidRPr="00251400">
              <w:rPr>
                <w:rFonts w:ascii="新細明體" w:hAnsi="新細明體" w:hint="eastAsia"/>
              </w:rPr>
              <w:t>高中組冠軍：作弊遊戲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ascii="新細明體" w:hAnsi="新細明體"/>
              </w:rPr>
              <w:br/>
            </w:r>
            <w:hyperlink r:id="rId12" w:history="1">
              <w:r w:rsidRPr="00F2048F">
                <w:rPr>
                  <w:rStyle w:val="Hyperlink"/>
                  <w:rFonts w:ascii="新細明體" w:hAnsi="新細明體"/>
                </w:rPr>
                <w:t>https://www.youtube.com/watch?v=waHJMAik3Ww</w:t>
              </w:r>
            </w:hyperlink>
          </w:p>
          <w:p w:rsidR="00FF410D" w:rsidRPr="00CA30F4" w:rsidRDefault="00FF410D" w:rsidP="00582FE0">
            <w:pPr>
              <w:widowControl/>
              <w:numPr>
                <w:ilvl w:val="0"/>
                <w:numId w:val="4"/>
              </w:numPr>
              <w:tabs>
                <w:tab w:val="clear" w:pos="3450"/>
              </w:tabs>
              <w:ind w:left="423" w:hanging="429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用不少於50字分享觀後感和對誠信重要性的體會</w:t>
            </w:r>
            <w:r w:rsidRPr="00CA30F4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701" w:type="dxa"/>
          </w:tcPr>
          <w:p w:rsidR="00FF410D" w:rsidRPr="00CA30F4" w:rsidRDefault="00FF410D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shd w:val="clear" w:color="auto" w:fill="auto"/>
          </w:tcPr>
          <w:p w:rsidR="00FF410D" w:rsidRPr="00CA30F4" w:rsidRDefault="00FF410D" w:rsidP="006720E7">
            <w:pPr>
              <w:tabs>
                <w:tab w:val="left" w:pos="2160"/>
              </w:tabs>
              <w:jc w:val="center"/>
              <w:rPr>
                <w:rFonts w:ascii="新細明體" w:hAnsi="新細明體"/>
              </w:rPr>
            </w:pPr>
          </w:p>
        </w:tc>
      </w:tr>
    </w:tbl>
    <w:p w:rsidR="0071122B" w:rsidRPr="00CA30F4" w:rsidRDefault="0071122B" w:rsidP="00847952">
      <w:pPr>
        <w:pStyle w:val="Default"/>
        <w:ind w:right="720"/>
        <w:rPr>
          <w:rFonts w:hAnsi="新細明體" w:cs="Times New Roman"/>
          <w:b/>
          <w:sz w:val="28"/>
        </w:rPr>
      </w:pPr>
    </w:p>
    <w:sectPr w:rsidR="0071122B" w:rsidRPr="00CA30F4" w:rsidSect="00AB4735">
      <w:pgSz w:w="11906" w:h="16838"/>
      <w:pgMar w:top="630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34" w:rsidRDefault="00D70934"/>
    <w:p w:rsidR="00D70934" w:rsidRDefault="00D70934">
      <w:r>
        <w:separator/>
      </w:r>
    </w:p>
  </w:endnote>
  <w:endnote w:type="continuationSeparator" w:id="0">
    <w:p w:rsidR="00D70934" w:rsidRDefault="00D70934"/>
    <w:p w:rsidR="00D70934" w:rsidRDefault="00D7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LiHeiHK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34" w:rsidRPr="0071122B" w:rsidRDefault="00D70934" w:rsidP="00E15A81">
      <w:pPr>
        <w:jc w:val="right"/>
        <w:rPr>
          <w:rFonts w:ascii="細明體" w:eastAsia="細明體" w:hAnsi="細明體"/>
        </w:rPr>
      </w:pPr>
    </w:p>
    <w:p w:rsidR="00D70934" w:rsidRDefault="00D70934">
      <w:r>
        <w:separator/>
      </w:r>
    </w:p>
  </w:footnote>
  <w:footnote w:type="continuationSeparator" w:id="0">
    <w:p w:rsidR="00D70934" w:rsidRDefault="00D70934"/>
    <w:p w:rsidR="00D70934" w:rsidRDefault="00D7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10E95D"/>
    <w:multiLevelType w:val="hybridMultilevel"/>
    <w:tmpl w:val="407E3F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C1995"/>
    <w:multiLevelType w:val="hybridMultilevel"/>
    <w:tmpl w:val="7FA2F0D4"/>
    <w:lvl w:ilvl="0" w:tplc="9A263D56">
      <w:start w:val="1"/>
      <w:numFmt w:val="decimal"/>
      <w:lvlText w:val="%1)"/>
      <w:lvlJc w:val="left"/>
      <w:pPr>
        <w:ind w:left="7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2" w15:restartNumberingAfterBreak="0">
    <w:nsid w:val="01471C9D"/>
    <w:multiLevelType w:val="multilevel"/>
    <w:tmpl w:val="C9EA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92A11"/>
    <w:multiLevelType w:val="hybridMultilevel"/>
    <w:tmpl w:val="C4744810"/>
    <w:lvl w:ilvl="0" w:tplc="703E803C">
      <w:start w:val="1"/>
      <w:numFmt w:val="decimal"/>
      <w:lvlText w:val="%1."/>
      <w:lvlJc w:val="left"/>
      <w:pPr>
        <w:tabs>
          <w:tab w:val="num" w:pos="-567"/>
        </w:tabs>
        <w:ind w:left="397" w:firstLine="0"/>
      </w:pPr>
      <w:rPr>
        <w:rFonts w:hint="default"/>
      </w:rPr>
    </w:lvl>
    <w:lvl w:ilvl="1" w:tplc="B966F444">
      <w:start w:val="1"/>
      <w:numFmt w:val="bullet"/>
      <w:lvlText w:val=""/>
      <w:lvlJc w:val="left"/>
      <w:pPr>
        <w:tabs>
          <w:tab w:val="num" w:pos="1304"/>
        </w:tabs>
        <w:ind w:left="1304" w:hanging="39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1764B0"/>
    <w:multiLevelType w:val="hybridMultilevel"/>
    <w:tmpl w:val="22E65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37C1C"/>
    <w:multiLevelType w:val="hybridMultilevel"/>
    <w:tmpl w:val="B546B6FA"/>
    <w:lvl w:ilvl="0" w:tplc="12C2E488">
      <w:start w:val="1"/>
      <w:numFmt w:val="decimalFullWidth"/>
      <w:lvlText w:val="%1）"/>
      <w:lvlJc w:val="left"/>
      <w:pPr>
        <w:ind w:left="9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6" w15:restartNumberingAfterBreak="0">
    <w:nsid w:val="094E34BD"/>
    <w:multiLevelType w:val="hybridMultilevel"/>
    <w:tmpl w:val="AC40A74A"/>
    <w:lvl w:ilvl="0" w:tplc="AA761EC4">
      <w:start w:val="1"/>
      <w:numFmt w:val="decimal"/>
      <w:lvlText w:val="%1."/>
      <w:lvlJc w:val="left"/>
      <w:pPr>
        <w:ind w:left="480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7" w15:restartNumberingAfterBreak="0">
    <w:nsid w:val="0F072E9B"/>
    <w:multiLevelType w:val="hybridMultilevel"/>
    <w:tmpl w:val="AE2EC4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19E5676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C00BCF"/>
    <w:multiLevelType w:val="multilevel"/>
    <w:tmpl w:val="0B0E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細明體" w:eastAsia="細明體" w:hAnsi="細明體" w:cs="Times New Roman"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375C8"/>
    <w:multiLevelType w:val="hybridMultilevel"/>
    <w:tmpl w:val="80B8891E"/>
    <w:lvl w:ilvl="0" w:tplc="AD8A1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74A45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6F688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AE544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8154E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DD20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3B246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30905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1068E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0" w15:restartNumberingAfterBreak="0">
    <w:nsid w:val="14315652"/>
    <w:multiLevelType w:val="hybridMultilevel"/>
    <w:tmpl w:val="53E87FC0"/>
    <w:lvl w:ilvl="0" w:tplc="5C767B1C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1" w15:restartNumberingAfterBreak="0">
    <w:nsid w:val="1880298A"/>
    <w:multiLevelType w:val="hybridMultilevel"/>
    <w:tmpl w:val="BCD86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2095"/>
    <w:multiLevelType w:val="hybridMultilevel"/>
    <w:tmpl w:val="4B26419E"/>
    <w:lvl w:ilvl="0" w:tplc="B2002E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031993"/>
    <w:multiLevelType w:val="hybridMultilevel"/>
    <w:tmpl w:val="8CF04A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E632BE98">
      <w:start w:val="1"/>
      <w:numFmt w:val="decimal"/>
      <w:lvlText w:val="%4."/>
      <w:lvlJc w:val="left"/>
      <w:pPr>
        <w:tabs>
          <w:tab w:val="num" w:pos="877"/>
        </w:tabs>
        <w:ind w:left="877" w:hanging="397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D1C049F"/>
    <w:multiLevelType w:val="hybridMultilevel"/>
    <w:tmpl w:val="15EC69F0"/>
    <w:lvl w:ilvl="0" w:tplc="EEC45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0ED4A7F"/>
    <w:multiLevelType w:val="hybridMultilevel"/>
    <w:tmpl w:val="4FD29D8C"/>
    <w:lvl w:ilvl="0" w:tplc="E632BE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714111"/>
    <w:multiLevelType w:val="hybridMultilevel"/>
    <w:tmpl w:val="CFB29282"/>
    <w:lvl w:ilvl="0" w:tplc="B966F444">
      <w:start w:val="1"/>
      <w:numFmt w:val="bullet"/>
      <w:lvlText w:val=""/>
      <w:lvlJc w:val="left"/>
      <w:pPr>
        <w:tabs>
          <w:tab w:val="num" w:pos="1304"/>
        </w:tabs>
        <w:ind w:left="1304" w:hanging="397"/>
      </w:pPr>
      <w:rPr>
        <w:rFonts w:ascii="Wingdings" w:hAnsi="Wingdings" w:hint="default"/>
      </w:rPr>
    </w:lvl>
    <w:lvl w:ilvl="1" w:tplc="161CAEF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2A5DC5"/>
    <w:multiLevelType w:val="hybridMultilevel"/>
    <w:tmpl w:val="2D7AF3B0"/>
    <w:lvl w:ilvl="0" w:tplc="B2002E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9E033DC"/>
    <w:multiLevelType w:val="hybridMultilevel"/>
    <w:tmpl w:val="74F2C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2739C"/>
    <w:multiLevelType w:val="multilevel"/>
    <w:tmpl w:val="14B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F52A27"/>
    <w:multiLevelType w:val="hybridMultilevel"/>
    <w:tmpl w:val="86E8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121DE"/>
    <w:multiLevelType w:val="hybridMultilevel"/>
    <w:tmpl w:val="095E9690"/>
    <w:lvl w:ilvl="0" w:tplc="6D00F2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1956246"/>
    <w:multiLevelType w:val="hybridMultilevel"/>
    <w:tmpl w:val="CEC4C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3337C09"/>
    <w:multiLevelType w:val="hybridMultilevel"/>
    <w:tmpl w:val="15EC69F0"/>
    <w:lvl w:ilvl="0" w:tplc="EEC45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50D7D5A"/>
    <w:multiLevelType w:val="hybridMultilevel"/>
    <w:tmpl w:val="EE9A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03D64"/>
    <w:multiLevelType w:val="hybridMultilevel"/>
    <w:tmpl w:val="818650DA"/>
    <w:lvl w:ilvl="0" w:tplc="3188B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C844981"/>
    <w:multiLevelType w:val="hybridMultilevel"/>
    <w:tmpl w:val="DC16DD3E"/>
    <w:lvl w:ilvl="0" w:tplc="04090001">
      <w:start w:val="1"/>
      <w:numFmt w:val="bullet"/>
      <w:lvlText w:val=""/>
      <w:lvlJc w:val="left"/>
      <w:pPr>
        <w:ind w:left="13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3" w:hanging="480"/>
      </w:pPr>
      <w:rPr>
        <w:rFonts w:ascii="Wingdings" w:hAnsi="Wingdings" w:hint="default"/>
      </w:rPr>
    </w:lvl>
  </w:abstractNum>
  <w:abstractNum w:abstractNumId="27" w15:restartNumberingAfterBreak="0">
    <w:nsid w:val="3E3369ED"/>
    <w:multiLevelType w:val="hybridMultilevel"/>
    <w:tmpl w:val="CFF46EBE"/>
    <w:lvl w:ilvl="0" w:tplc="B2002EE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161CAEFA">
      <w:start w:val="1"/>
      <w:numFmt w:val="bullet"/>
      <w:lvlText w:val=""/>
      <w:lvlJc w:val="left"/>
      <w:pPr>
        <w:tabs>
          <w:tab w:val="num" w:pos="1244"/>
        </w:tabs>
        <w:ind w:left="1244" w:hanging="28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BE82DB0">
      <w:start w:val="1"/>
      <w:numFmt w:val="bullet"/>
      <w:lvlText w:val="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4746416"/>
    <w:multiLevelType w:val="hybridMultilevel"/>
    <w:tmpl w:val="12D8548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65A33FD"/>
    <w:multiLevelType w:val="hybridMultilevel"/>
    <w:tmpl w:val="6E6C8ADA"/>
    <w:lvl w:ilvl="0" w:tplc="46081B92">
      <w:start w:val="1"/>
      <w:numFmt w:val="decimal"/>
      <w:lvlText w:val="%1."/>
      <w:lvlJc w:val="left"/>
      <w:pPr>
        <w:ind w:left="480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0" w15:restartNumberingAfterBreak="0">
    <w:nsid w:val="4A30519B"/>
    <w:multiLevelType w:val="hybridMultilevel"/>
    <w:tmpl w:val="C582B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D031D"/>
    <w:multiLevelType w:val="hybridMultilevel"/>
    <w:tmpl w:val="122A1702"/>
    <w:lvl w:ilvl="0" w:tplc="36F8257A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32" w15:restartNumberingAfterBreak="0">
    <w:nsid w:val="4BD97FB5"/>
    <w:multiLevelType w:val="hybridMultilevel"/>
    <w:tmpl w:val="0FBABCFC"/>
    <w:lvl w:ilvl="0" w:tplc="80B897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4BD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666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8C0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E19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6CA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E6C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89E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2B8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C730D"/>
    <w:multiLevelType w:val="multilevel"/>
    <w:tmpl w:val="FEE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5E1089"/>
    <w:multiLevelType w:val="hybridMultilevel"/>
    <w:tmpl w:val="335A6000"/>
    <w:lvl w:ilvl="0" w:tplc="59D47D30">
      <w:start w:val="1"/>
      <w:numFmt w:val="decimal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35" w15:restartNumberingAfterBreak="0">
    <w:nsid w:val="50801220"/>
    <w:multiLevelType w:val="hybridMultilevel"/>
    <w:tmpl w:val="30E2C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0A91E95"/>
    <w:multiLevelType w:val="hybridMultilevel"/>
    <w:tmpl w:val="869CB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6147D6"/>
    <w:multiLevelType w:val="hybridMultilevel"/>
    <w:tmpl w:val="3D3693B4"/>
    <w:lvl w:ilvl="0" w:tplc="7EC6D75A">
      <w:start w:val="1"/>
      <w:numFmt w:val="decimal"/>
      <w:lvlText w:val="%1."/>
      <w:lvlJc w:val="left"/>
      <w:pPr>
        <w:ind w:left="375" w:hanging="375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FF7F99"/>
    <w:multiLevelType w:val="hybridMultilevel"/>
    <w:tmpl w:val="B0F2E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02681"/>
    <w:multiLevelType w:val="hybridMultilevel"/>
    <w:tmpl w:val="C62AAE16"/>
    <w:lvl w:ilvl="0" w:tplc="0CE640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735406"/>
    <w:multiLevelType w:val="hybridMultilevel"/>
    <w:tmpl w:val="7CE75B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4DC22F8"/>
    <w:multiLevelType w:val="hybridMultilevel"/>
    <w:tmpl w:val="76DAF16A"/>
    <w:lvl w:ilvl="0" w:tplc="E3167D0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7F31E27"/>
    <w:multiLevelType w:val="hybridMultilevel"/>
    <w:tmpl w:val="E402E47C"/>
    <w:lvl w:ilvl="0" w:tplc="46081B92">
      <w:start w:val="1"/>
      <w:numFmt w:val="decimal"/>
      <w:lvlText w:val="%1."/>
      <w:lvlJc w:val="left"/>
      <w:pPr>
        <w:ind w:left="480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A551C"/>
    <w:multiLevelType w:val="hybridMultilevel"/>
    <w:tmpl w:val="AFBE7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46923"/>
    <w:multiLevelType w:val="multilevel"/>
    <w:tmpl w:val="4EFA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7A6659"/>
    <w:multiLevelType w:val="hybridMultilevel"/>
    <w:tmpl w:val="577A60FC"/>
    <w:lvl w:ilvl="0" w:tplc="727444F4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  <w:sz w:val="20"/>
        <w:lang w:eastAsia="zh-TW"/>
      </w:rPr>
    </w:lvl>
    <w:lvl w:ilvl="1" w:tplc="B24ECD62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DFLiHeiHK-W3" w:hint="eastAsia"/>
        <w:color w:val="5A5858"/>
        <w:sz w:val="10"/>
      </w:rPr>
    </w:lvl>
    <w:lvl w:ilvl="2" w:tplc="196455C2">
      <w:start w:val="1"/>
      <w:numFmt w:val="bullet"/>
      <w:lvlText w:val="-"/>
      <w:lvlJc w:val="left"/>
      <w:pPr>
        <w:ind w:left="1320" w:hanging="360"/>
      </w:pPr>
      <w:rPr>
        <w:rFonts w:ascii="細明體" w:eastAsia="細明體" w:hAnsi="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DC83A0D"/>
    <w:multiLevelType w:val="hybridMultilevel"/>
    <w:tmpl w:val="503EBB9C"/>
    <w:lvl w:ilvl="0" w:tplc="04090003">
      <w:start w:val="1"/>
      <w:numFmt w:val="bullet"/>
      <w:lvlText w:val="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19"/>
  </w:num>
  <w:num w:numId="4">
    <w:abstractNumId w:val="45"/>
  </w:num>
  <w:num w:numId="5">
    <w:abstractNumId w:val="25"/>
  </w:num>
  <w:num w:numId="6">
    <w:abstractNumId w:val="21"/>
  </w:num>
  <w:num w:numId="7">
    <w:abstractNumId w:val="32"/>
  </w:num>
  <w:num w:numId="8">
    <w:abstractNumId w:val="9"/>
  </w:num>
  <w:num w:numId="9">
    <w:abstractNumId w:val="7"/>
  </w:num>
  <w:num w:numId="10">
    <w:abstractNumId w:val="24"/>
  </w:num>
  <w:num w:numId="11">
    <w:abstractNumId w:val="11"/>
  </w:num>
  <w:num w:numId="12">
    <w:abstractNumId w:val="29"/>
  </w:num>
  <w:num w:numId="13">
    <w:abstractNumId w:val="42"/>
  </w:num>
  <w:num w:numId="14">
    <w:abstractNumId w:val="43"/>
  </w:num>
  <w:num w:numId="15">
    <w:abstractNumId w:val="6"/>
  </w:num>
  <w:num w:numId="16">
    <w:abstractNumId w:val="38"/>
  </w:num>
  <w:num w:numId="17">
    <w:abstractNumId w:val="36"/>
  </w:num>
  <w:num w:numId="18">
    <w:abstractNumId w:val="30"/>
  </w:num>
  <w:num w:numId="19">
    <w:abstractNumId w:val="18"/>
  </w:num>
  <w:num w:numId="20">
    <w:abstractNumId w:val="4"/>
  </w:num>
  <w:num w:numId="21">
    <w:abstractNumId w:val="20"/>
  </w:num>
  <w:num w:numId="22">
    <w:abstractNumId w:val="40"/>
  </w:num>
  <w:num w:numId="23">
    <w:abstractNumId w:val="0"/>
  </w:num>
  <w:num w:numId="24">
    <w:abstractNumId w:val="2"/>
  </w:num>
  <w:num w:numId="25">
    <w:abstractNumId w:val="33"/>
  </w:num>
  <w:num w:numId="26">
    <w:abstractNumId w:val="13"/>
  </w:num>
  <w:num w:numId="27">
    <w:abstractNumId w:val="27"/>
  </w:num>
  <w:num w:numId="28">
    <w:abstractNumId w:val="3"/>
  </w:num>
  <w:num w:numId="29">
    <w:abstractNumId w:val="41"/>
  </w:num>
  <w:num w:numId="30">
    <w:abstractNumId w:val="16"/>
  </w:num>
  <w:num w:numId="31">
    <w:abstractNumId w:val="17"/>
  </w:num>
  <w:num w:numId="32">
    <w:abstractNumId w:val="15"/>
  </w:num>
  <w:num w:numId="33">
    <w:abstractNumId w:val="12"/>
  </w:num>
  <w:num w:numId="34">
    <w:abstractNumId w:val="37"/>
  </w:num>
  <w:num w:numId="35">
    <w:abstractNumId w:val="34"/>
  </w:num>
  <w:num w:numId="36">
    <w:abstractNumId w:val="14"/>
  </w:num>
  <w:num w:numId="37">
    <w:abstractNumId w:val="23"/>
  </w:num>
  <w:num w:numId="38">
    <w:abstractNumId w:val="5"/>
  </w:num>
  <w:num w:numId="39">
    <w:abstractNumId w:val="22"/>
  </w:num>
  <w:num w:numId="40">
    <w:abstractNumId w:val="39"/>
  </w:num>
  <w:num w:numId="41">
    <w:abstractNumId w:val="10"/>
  </w:num>
  <w:num w:numId="42">
    <w:abstractNumId w:val="1"/>
  </w:num>
  <w:num w:numId="43">
    <w:abstractNumId w:val="26"/>
  </w:num>
  <w:num w:numId="44">
    <w:abstractNumId w:val="28"/>
  </w:num>
  <w:num w:numId="45">
    <w:abstractNumId w:val="35"/>
  </w:num>
  <w:num w:numId="46">
    <w:abstractNumId w:val="3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5"/>
    <w:rsid w:val="00001978"/>
    <w:rsid w:val="00011B39"/>
    <w:rsid w:val="00016C0E"/>
    <w:rsid w:val="00021FD0"/>
    <w:rsid w:val="00025EA7"/>
    <w:rsid w:val="000317A8"/>
    <w:rsid w:val="00033936"/>
    <w:rsid w:val="0004792E"/>
    <w:rsid w:val="00056E86"/>
    <w:rsid w:val="00071B91"/>
    <w:rsid w:val="000724B4"/>
    <w:rsid w:val="00080BB3"/>
    <w:rsid w:val="00080E76"/>
    <w:rsid w:val="00081220"/>
    <w:rsid w:val="00086614"/>
    <w:rsid w:val="00093067"/>
    <w:rsid w:val="00096834"/>
    <w:rsid w:val="000A1306"/>
    <w:rsid w:val="000C6EFD"/>
    <w:rsid w:val="000E7E1C"/>
    <w:rsid w:val="000F3C7B"/>
    <w:rsid w:val="000F4E55"/>
    <w:rsid w:val="000F4EF0"/>
    <w:rsid w:val="00113880"/>
    <w:rsid w:val="00124FBC"/>
    <w:rsid w:val="001403F2"/>
    <w:rsid w:val="00143B14"/>
    <w:rsid w:val="00171487"/>
    <w:rsid w:val="00185B3C"/>
    <w:rsid w:val="001934EF"/>
    <w:rsid w:val="001943A1"/>
    <w:rsid w:val="001A0DB8"/>
    <w:rsid w:val="001A35AF"/>
    <w:rsid w:val="001B2A49"/>
    <w:rsid w:val="001B53B9"/>
    <w:rsid w:val="001D313D"/>
    <w:rsid w:val="001D32E0"/>
    <w:rsid w:val="001D60D6"/>
    <w:rsid w:val="001E0BF4"/>
    <w:rsid w:val="001E0F40"/>
    <w:rsid w:val="001E1B3B"/>
    <w:rsid w:val="001E582C"/>
    <w:rsid w:val="001E6436"/>
    <w:rsid w:val="001E7041"/>
    <w:rsid w:val="001E759E"/>
    <w:rsid w:val="00207710"/>
    <w:rsid w:val="00210751"/>
    <w:rsid w:val="00214854"/>
    <w:rsid w:val="002368B0"/>
    <w:rsid w:val="00242BFE"/>
    <w:rsid w:val="00251400"/>
    <w:rsid w:val="00251DAD"/>
    <w:rsid w:val="002602E1"/>
    <w:rsid w:val="00265C7E"/>
    <w:rsid w:val="00272F76"/>
    <w:rsid w:val="00274FEA"/>
    <w:rsid w:val="0027546D"/>
    <w:rsid w:val="00277CDC"/>
    <w:rsid w:val="00282236"/>
    <w:rsid w:val="002834C5"/>
    <w:rsid w:val="002941CA"/>
    <w:rsid w:val="0029595E"/>
    <w:rsid w:val="002A6C16"/>
    <w:rsid w:val="002C03B4"/>
    <w:rsid w:val="002C160A"/>
    <w:rsid w:val="002C235E"/>
    <w:rsid w:val="002C45B6"/>
    <w:rsid w:val="002C5180"/>
    <w:rsid w:val="002D016D"/>
    <w:rsid w:val="002D18FA"/>
    <w:rsid w:val="002D4F26"/>
    <w:rsid w:val="002E21C1"/>
    <w:rsid w:val="002F136E"/>
    <w:rsid w:val="002F361B"/>
    <w:rsid w:val="003022F3"/>
    <w:rsid w:val="003027A0"/>
    <w:rsid w:val="00307F3D"/>
    <w:rsid w:val="003108D9"/>
    <w:rsid w:val="00311BF4"/>
    <w:rsid w:val="0031519B"/>
    <w:rsid w:val="00321F3E"/>
    <w:rsid w:val="003305D0"/>
    <w:rsid w:val="00347E59"/>
    <w:rsid w:val="00375D5B"/>
    <w:rsid w:val="00393E29"/>
    <w:rsid w:val="003974A0"/>
    <w:rsid w:val="003A7C2A"/>
    <w:rsid w:val="003C5EEF"/>
    <w:rsid w:val="003D15AB"/>
    <w:rsid w:val="003E7E92"/>
    <w:rsid w:val="003F224E"/>
    <w:rsid w:val="003F286A"/>
    <w:rsid w:val="0041151E"/>
    <w:rsid w:val="00414CE0"/>
    <w:rsid w:val="0043491E"/>
    <w:rsid w:val="0043590B"/>
    <w:rsid w:val="00441398"/>
    <w:rsid w:val="00445FFB"/>
    <w:rsid w:val="00455501"/>
    <w:rsid w:val="004663CE"/>
    <w:rsid w:val="00475C63"/>
    <w:rsid w:val="00477A0F"/>
    <w:rsid w:val="00484BB5"/>
    <w:rsid w:val="0048772A"/>
    <w:rsid w:val="00494B86"/>
    <w:rsid w:val="00495DE5"/>
    <w:rsid w:val="00496A41"/>
    <w:rsid w:val="00497865"/>
    <w:rsid w:val="004A67E1"/>
    <w:rsid w:val="004B371A"/>
    <w:rsid w:val="004B6EC0"/>
    <w:rsid w:val="004B7117"/>
    <w:rsid w:val="004C2552"/>
    <w:rsid w:val="004F27B6"/>
    <w:rsid w:val="005164AB"/>
    <w:rsid w:val="005508E0"/>
    <w:rsid w:val="00550C17"/>
    <w:rsid w:val="005518C8"/>
    <w:rsid w:val="0056302B"/>
    <w:rsid w:val="00565E53"/>
    <w:rsid w:val="005755F9"/>
    <w:rsid w:val="0057747F"/>
    <w:rsid w:val="00581CC0"/>
    <w:rsid w:val="00582FE0"/>
    <w:rsid w:val="005901A6"/>
    <w:rsid w:val="00592508"/>
    <w:rsid w:val="005A78D6"/>
    <w:rsid w:val="005B6B93"/>
    <w:rsid w:val="005C2873"/>
    <w:rsid w:val="005C6029"/>
    <w:rsid w:val="005D1A76"/>
    <w:rsid w:val="005D4C68"/>
    <w:rsid w:val="005F3B70"/>
    <w:rsid w:val="005F7B53"/>
    <w:rsid w:val="00600A02"/>
    <w:rsid w:val="00600D92"/>
    <w:rsid w:val="00606164"/>
    <w:rsid w:val="00617E86"/>
    <w:rsid w:val="00620556"/>
    <w:rsid w:val="00635370"/>
    <w:rsid w:val="00643EE1"/>
    <w:rsid w:val="0066184A"/>
    <w:rsid w:val="006623BF"/>
    <w:rsid w:val="006630DC"/>
    <w:rsid w:val="006720E7"/>
    <w:rsid w:val="00683961"/>
    <w:rsid w:val="00694C7E"/>
    <w:rsid w:val="006A5A11"/>
    <w:rsid w:val="006E7DAC"/>
    <w:rsid w:val="007028FE"/>
    <w:rsid w:val="00703634"/>
    <w:rsid w:val="0071122B"/>
    <w:rsid w:val="00723D38"/>
    <w:rsid w:val="00726459"/>
    <w:rsid w:val="00732956"/>
    <w:rsid w:val="00744D6F"/>
    <w:rsid w:val="007517ED"/>
    <w:rsid w:val="00753475"/>
    <w:rsid w:val="007619D6"/>
    <w:rsid w:val="00773EE0"/>
    <w:rsid w:val="007A525C"/>
    <w:rsid w:val="007A6257"/>
    <w:rsid w:val="007B1F78"/>
    <w:rsid w:val="007C0137"/>
    <w:rsid w:val="007C0559"/>
    <w:rsid w:val="007C576E"/>
    <w:rsid w:val="007D05AB"/>
    <w:rsid w:val="007D5304"/>
    <w:rsid w:val="007D76A9"/>
    <w:rsid w:val="007E31B2"/>
    <w:rsid w:val="007E6558"/>
    <w:rsid w:val="007E6928"/>
    <w:rsid w:val="007F3432"/>
    <w:rsid w:val="0081446C"/>
    <w:rsid w:val="00814A1D"/>
    <w:rsid w:val="00814EF4"/>
    <w:rsid w:val="0083748C"/>
    <w:rsid w:val="008407A2"/>
    <w:rsid w:val="00843770"/>
    <w:rsid w:val="00847952"/>
    <w:rsid w:val="00853261"/>
    <w:rsid w:val="00863F03"/>
    <w:rsid w:val="00880096"/>
    <w:rsid w:val="00893BE4"/>
    <w:rsid w:val="008A2F91"/>
    <w:rsid w:val="008A471C"/>
    <w:rsid w:val="008C0DFB"/>
    <w:rsid w:val="008C46E3"/>
    <w:rsid w:val="008C4E49"/>
    <w:rsid w:val="008D5341"/>
    <w:rsid w:val="008E66F5"/>
    <w:rsid w:val="008E7CA6"/>
    <w:rsid w:val="009000A3"/>
    <w:rsid w:val="00902403"/>
    <w:rsid w:val="00916284"/>
    <w:rsid w:val="0092702A"/>
    <w:rsid w:val="00927D9F"/>
    <w:rsid w:val="00931CAF"/>
    <w:rsid w:val="00944036"/>
    <w:rsid w:val="00946EFF"/>
    <w:rsid w:val="00952B14"/>
    <w:rsid w:val="009607AB"/>
    <w:rsid w:val="00973859"/>
    <w:rsid w:val="0097712E"/>
    <w:rsid w:val="009840D8"/>
    <w:rsid w:val="00993228"/>
    <w:rsid w:val="009933F0"/>
    <w:rsid w:val="009A16BA"/>
    <w:rsid w:val="009A346D"/>
    <w:rsid w:val="009A771A"/>
    <w:rsid w:val="009D41D9"/>
    <w:rsid w:val="009D67C9"/>
    <w:rsid w:val="009F177E"/>
    <w:rsid w:val="00A12FE9"/>
    <w:rsid w:val="00A321D2"/>
    <w:rsid w:val="00A34F8C"/>
    <w:rsid w:val="00A3535C"/>
    <w:rsid w:val="00A4109C"/>
    <w:rsid w:val="00A47F54"/>
    <w:rsid w:val="00A53BAE"/>
    <w:rsid w:val="00A55AF2"/>
    <w:rsid w:val="00A565FB"/>
    <w:rsid w:val="00A61CF9"/>
    <w:rsid w:val="00A717B3"/>
    <w:rsid w:val="00A7497B"/>
    <w:rsid w:val="00A9626C"/>
    <w:rsid w:val="00AA4CF4"/>
    <w:rsid w:val="00AB4735"/>
    <w:rsid w:val="00AC68D2"/>
    <w:rsid w:val="00AC68FB"/>
    <w:rsid w:val="00AD330B"/>
    <w:rsid w:val="00AD418E"/>
    <w:rsid w:val="00AE5053"/>
    <w:rsid w:val="00AF70BF"/>
    <w:rsid w:val="00B0208E"/>
    <w:rsid w:val="00B06FBA"/>
    <w:rsid w:val="00B1006D"/>
    <w:rsid w:val="00B17ABB"/>
    <w:rsid w:val="00B33D04"/>
    <w:rsid w:val="00B43AFF"/>
    <w:rsid w:val="00B51E2C"/>
    <w:rsid w:val="00B54605"/>
    <w:rsid w:val="00B60A2F"/>
    <w:rsid w:val="00B64E0B"/>
    <w:rsid w:val="00B70C03"/>
    <w:rsid w:val="00B819CB"/>
    <w:rsid w:val="00B850A9"/>
    <w:rsid w:val="00B93E35"/>
    <w:rsid w:val="00BA48AF"/>
    <w:rsid w:val="00BD0821"/>
    <w:rsid w:val="00BD64C9"/>
    <w:rsid w:val="00BD7D08"/>
    <w:rsid w:val="00BE5B47"/>
    <w:rsid w:val="00BF7936"/>
    <w:rsid w:val="00C053FF"/>
    <w:rsid w:val="00C06B5D"/>
    <w:rsid w:val="00C226EB"/>
    <w:rsid w:val="00C23B33"/>
    <w:rsid w:val="00C25689"/>
    <w:rsid w:val="00C256EB"/>
    <w:rsid w:val="00C37EF5"/>
    <w:rsid w:val="00C40D87"/>
    <w:rsid w:val="00C4406D"/>
    <w:rsid w:val="00C55DFA"/>
    <w:rsid w:val="00C760CD"/>
    <w:rsid w:val="00C7788C"/>
    <w:rsid w:val="00C87590"/>
    <w:rsid w:val="00C93291"/>
    <w:rsid w:val="00C94667"/>
    <w:rsid w:val="00CA30F4"/>
    <w:rsid w:val="00CA3ABC"/>
    <w:rsid w:val="00CB0AE1"/>
    <w:rsid w:val="00CB2387"/>
    <w:rsid w:val="00CC2C69"/>
    <w:rsid w:val="00CD1244"/>
    <w:rsid w:val="00CD4415"/>
    <w:rsid w:val="00CE390D"/>
    <w:rsid w:val="00D03BA1"/>
    <w:rsid w:val="00D06150"/>
    <w:rsid w:val="00D07AAF"/>
    <w:rsid w:val="00D11546"/>
    <w:rsid w:val="00D3713F"/>
    <w:rsid w:val="00D53A09"/>
    <w:rsid w:val="00D6510B"/>
    <w:rsid w:val="00D70934"/>
    <w:rsid w:val="00D77B04"/>
    <w:rsid w:val="00D908E3"/>
    <w:rsid w:val="00D95F52"/>
    <w:rsid w:val="00DA09F2"/>
    <w:rsid w:val="00DB20B2"/>
    <w:rsid w:val="00DC2F5F"/>
    <w:rsid w:val="00DC6664"/>
    <w:rsid w:val="00DD4660"/>
    <w:rsid w:val="00DD53E8"/>
    <w:rsid w:val="00DD7421"/>
    <w:rsid w:val="00DF1F7B"/>
    <w:rsid w:val="00DF49C8"/>
    <w:rsid w:val="00E01067"/>
    <w:rsid w:val="00E0742C"/>
    <w:rsid w:val="00E15A81"/>
    <w:rsid w:val="00E40DEC"/>
    <w:rsid w:val="00E4462E"/>
    <w:rsid w:val="00E70E8D"/>
    <w:rsid w:val="00E750C1"/>
    <w:rsid w:val="00EA750C"/>
    <w:rsid w:val="00EB178C"/>
    <w:rsid w:val="00EB3D25"/>
    <w:rsid w:val="00EB6C43"/>
    <w:rsid w:val="00EC0513"/>
    <w:rsid w:val="00EC1F8B"/>
    <w:rsid w:val="00EC76B7"/>
    <w:rsid w:val="00EE2D2B"/>
    <w:rsid w:val="00EE2FA8"/>
    <w:rsid w:val="00EE417F"/>
    <w:rsid w:val="00EF1782"/>
    <w:rsid w:val="00EF5C44"/>
    <w:rsid w:val="00EF71DC"/>
    <w:rsid w:val="00F23402"/>
    <w:rsid w:val="00F47425"/>
    <w:rsid w:val="00F50B89"/>
    <w:rsid w:val="00F52B1E"/>
    <w:rsid w:val="00F56746"/>
    <w:rsid w:val="00F61DEC"/>
    <w:rsid w:val="00F629EA"/>
    <w:rsid w:val="00F71389"/>
    <w:rsid w:val="00F833DA"/>
    <w:rsid w:val="00F96593"/>
    <w:rsid w:val="00FA2203"/>
    <w:rsid w:val="00FB74C5"/>
    <w:rsid w:val="00FC3533"/>
    <w:rsid w:val="00FD1F1C"/>
    <w:rsid w:val="00FE6321"/>
    <w:rsid w:val="00FE765B"/>
    <w:rsid w:val="00FF1D5F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1EC51-32E0-4DB8-BF7A-AE2145AE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6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141">
    <w:name w:val="txt141"/>
    <w:rsid w:val="008E66F5"/>
    <w:rPr>
      <w:rFonts w:ascii="細明體" w:eastAsia="細明體" w:hAnsi="細明體" w:hint="eastAsia"/>
      <w:b/>
      <w:bCs/>
      <w:color w:val="FFFFFF"/>
      <w:sz w:val="19"/>
      <w:szCs w:val="19"/>
    </w:rPr>
  </w:style>
  <w:style w:type="paragraph" w:customStyle="1" w:styleId="titletxt16">
    <w:name w:val="titletxt16"/>
    <w:basedOn w:val="Normal"/>
    <w:rsid w:val="008E66F5"/>
    <w:pPr>
      <w:widowControl/>
      <w:spacing w:before="100" w:beforeAutospacing="1" w:after="100" w:afterAutospacing="1" w:line="384" w:lineRule="auto"/>
    </w:pPr>
    <w:rPr>
      <w:rFonts w:ascii="細明體" w:eastAsia="細明體" w:hAnsi="細明體" w:cs="新細明體"/>
      <w:b/>
      <w:bCs/>
      <w:color w:val="000000"/>
      <w:kern w:val="0"/>
      <w:sz w:val="25"/>
      <w:szCs w:val="25"/>
      <w:lang w:val="en-US" w:bidi="hi-IN"/>
    </w:rPr>
  </w:style>
  <w:style w:type="character" w:styleId="Hyperlink">
    <w:name w:val="Hyperlink"/>
    <w:uiPriority w:val="99"/>
    <w:rsid w:val="008E66F5"/>
    <w:rPr>
      <w:color w:val="0000FF"/>
      <w:u w:val="single"/>
    </w:rPr>
  </w:style>
  <w:style w:type="character" w:styleId="Strong">
    <w:name w:val="Strong"/>
    <w:uiPriority w:val="22"/>
    <w:qFormat/>
    <w:rsid w:val="008E66F5"/>
    <w:rPr>
      <w:b/>
      <w:bCs/>
    </w:rPr>
  </w:style>
  <w:style w:type="character" w:styleId="FollowedHyperlink">
    <w:name w:val="FollowedHyperlink"/>
    <w:rsid w:val="0056302B"/>
    <w:rPr>
      <w:color w:val="800080"/>
      <w:u w:val="single"/>
    </w:rPr>
  </w:style>
  <w:style w:type="paragraph" w:styleId="NormalWeb">
    <w:name w:val="Normal (Web)"/>
    <w:basedOn w:val="Normal"/>
    <w:rsid w:val="00D95F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val="en-US" w:bidi="hi-IN"/>
    </w:rPr>
  </w:style>
  <w:style w:type="paragraph" w:styleId="BalloonText">
    <w:name w:val="Balloon Text"/>
    <w:basedOn w:val="Normal"/>
    <w:semiHidden/>
    <w:rsid w:val="00FD1F1C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694C7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94C7E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694C7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94C7E"/>
    <w:rPr>
      <w:kern w:val="2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080BB3"/>
    <w:pPr>
      <w:widowControl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zh-CN"/>
    </w:rPr>
  </w:style>
  <w:style w:type="paragraph" w:customStyle="1" w:styleId="Default">
    <w:name w:val="Default"/>
    <w:rsid w:val="006630D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Emphasis">
    <w:name w:val="Emphasis"/>
    <w:uiPriority w:val="20"/>
    <w:qFormat/>
    <w:rsid w:val="0004792E"/>
    <w:rPr>
      <w:i/>
      <w:iCs/>
    </w:rPr>
  </w:style>
  <w:style w:type="character" w:styleId="CommentReference">
    <w:name w:val="annotation reference"/>
    <w:rsid w:val="00EB178C"/>
    <w:rPr>
      <w:sz w:val="18"/>
      <w:szCs w:val="18"/>
    </w:rPr>
  </w:style>
  <w:style w:type="paragraph" w:styleId="CommentText">
    <w:name w:val="annotation text"/>
    <w:basedOn w:val="Normal"/>
    <w:link w:val="CommentTextChar"/>
    <w:rsid w:val="00EB178C"/>
  </w:style>
  <w:style w:type="character" w:customStyle="1" w:styleId="CommentTextChar">
    <w:name w:val="Comment Text Char"/>
    <w:link w:val="CommentText"/>
    <w:rsid w:val="00EB178C"/>
    <w:rPr>
      <w:kern w:val="2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B178C"/>
    <w:rPr>
      <w:b/>
      <w:bCs/>
    </w:rPr>
  </w:style>
  <w:style w:type="character" w:customStyle="1" w:styleId="CommentSubjectChar">
    <w:name w:val="Comment Subject Char"/>
    <w:link w:val="CommentSubject"/>
    <w:rsid w:val="00EB178C"/>
    <w:rPr>
      <w:b/>
      <w:bCs/>
      <w:kern w:val="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3445">
              <w:marLeft w:val="6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8644">
                  <w:marLeft w:val="0"/>
                  <w:marRight w:val="0"/>
                  <w:marTop w:val="0"/>
                  <w:marBottom w:val="0"/>
                  <w:divBdr>
                    <w:top w:val="single" w:sz="6" w:space="0" w:color="6ABA41"/>
                    <w:left w:val="single" w:sz="6" w:space="0" w:color="6ABA41"/>
                    <w:bottom w:val="single" w:sz="6" w:space="0" w:color="6ABA41"/>
                    <w:right w:val="single" w:sz="6" w:space="0" w:color="6ABA41"/>
                  </w:divBdr>
                  <w:divsChild>
                    <w:div w:id="20499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5877">
              <w:marLeft w:val="6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78">
                  <w:marLeft w:val="0"/>
                  <w:marRight w:val="0"/>
                  <w:marTop w:val="0"/>
                  <w:marBottom w:val="0"/>
                  <w:divBdr>
                    <w:top w:val="single" w:sz="6" w:space="0" w:color="6ABA41"/>
                    <w:left w:val="single" w:sz="6" w:space="0" w:color="6ABA41"/>
                    <w:bottom w:val="single" w:sz="6" w:space="0" w:color="6ABA41"/>
                    <w:right w:val="single" w:sz="6" w:space="0" w:color="6ABA41"/>
                  </w:divBdr>
                  <w:divsChild>
                    <w:div w:id="10700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d.stheadline.com/news/daily/hk/660839/" TargetMode="External"/><Relationship Id="rId12" Type="http://schemas.openxmlformats.org/officeDocument/2006/relationships/hyperlink" Target="https://www.youtube.com/watch?v=waHJMAik3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ac.org.mo/educations/files/&#25945;&#26696;/&#39640;&#20998;&#35201;&#35363;/&#31777;&#22577;.ppt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cac.org.mo/educations/files/&#25945;&#26696;/&#39640;&#20998;&#35201;&#35363;/&#24037;&#20316;&#32025;_&#39640;&#31185;&#25216;&#20316;&#2433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833</Words>
  <Characters>945</Characters>
  <Application>Microsoft Office Word</Application>
  <DocSecurity>0</DocSecurity>
  <Lines>96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高分要訣</vt:lpstr>
    </vt:vector>
  </TitlesOfParts>
  <Company>CCAC</Company>
  <LinksUpToDate>false</LinksUpToDate>
  <CharactersWithSpaces>981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https://www.youtube.com/watch?v=waHJMAik3Ww</vt:lpwstr>
      </vt:variant>
      <vt:variant>
        <vt:lpwstr/>
      </vt:variant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http://hd.stheadline.com/news/daily/hk/660839/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高分要訣</dc:title>
  <dc:subject/>
  <dc:creator>CCAC</dc:creator>
  <cp:keywords/>
  <dc:description/>
  <cp:lastModifiedBy>Kyle, Ka Heng Au</cp:lastModifiedBy>
  <cp:revision>14</cp:revision>
  <cp:lastPrinted>2017-03-17T03:16:00Z</cp:lastPrinted>
  <dcterms:created xsi:type="dcterms:W3CDTF">2018-07-23T02:53:00Z</dcterms:created>
  <dcterms:modified xsi:type="dcterms:W3CDTF">2018-10-04T01:46:00Z</dcterms:modified>
</cp:coreProperties>
</file>